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58BA" w14:textId="77777777" w:rsidR="00A51A3F" w:rsidRDefault="00DD6FD7">
      <w:pPr>
        <w:pStyle w:val="Standard"/>
      </w:pPr>
      <w:r>
        <w:rPr>
          <w:rFonts w:ascii="Garamond" w:hAnsi="Garamond"/>
          <w:sz w:val="24"/>
          <w:szCs w:val="24"/>
          <w:shd w:val="clear" w:color="auto" w:fill="FFFF00"/>
        </w:rPr>
        <w:t>Nuoro, ……………….</w:t>
      </w:r>
    </w:p>
    <w:p w14:paraId="10E9B203" w14:textId="77777777" w:rsidR="00A51A3F" w:rsidRDefault="00A51A3F">
      <w:pPr>
        <w:pStyle w:val="Standard"/>
        <w:rPr>
          <w:rFonts w:ascii="Garamond" w:hAnsi="Garamond"/>
          <w:sz w:val="24"/>
          <w:szCs w:val="24"/>
        </w:rPr>
      </w:pPr>
    </w:p>
    <w:p w14:paraId="705ED9C7" w14:textId="77777777" w:rsidR="00A51A3F" w:rsidRDefault="00DD6FD7">
      <w:pPr>
        <w:pStyle w:val="Standard"/>
      </w:pPr>
      <w:r>
        <w:rPr>
          <w:rFonts w:ascii="Garamond" w:hAnsi="Garamond"/>
          <w:b/>
          <w:bCs/>
          <w:sz w:val="24"/>
          <w:szCs w:val="24"/>
        </w:rPr>
        <w:t>Oggetto: Attribuzione delle funzioni di autorizzato al trattamento di dati personali e istruzioni operative</w:t>
      </w:r>
    </w:p>
    <w:p w14:paraId="01D5AC72" w14:textId="77777777" w:rsidR="00A51A3F" w:rsidRDefault="00A51A3F">
      <w:pPr>
        <w:pStyle w:val="Standard"/>
        <w:rPr>
          <w:rFonts w:ascii="Garamond" w:hAnsi="Garamond"/>
          <w:b/>
          <w:bCs/>
          <w:sz w:val="24"/>
          <w:szCs w:val="24"/>
        </w:rPr>
      </w:pPr>
    </w:p>
    <w:p w14:paraId="7D453C58" w14:textId="77777777" w:rsidR="00A51A3F" w:rsidRDefault="00DD6FD7">
      <w:pPr>
        <w:pStyle w:val="Standard"/>
        <w:jc w:val="both"/>
      </w:pPr>
      <w:r>
        <w:rPr>
          <w:rFonts w:ascii="Garamond" w:hAnsi="Garamond"/>
          <w:sz w:val="24"/>
          <w:szCs w:val="24"/>
        </w:rPr>
        <w:t xml:space="preserve">Lei è dipendente della Provincia di Nuoro, titolare del trattamento, e svolge attività di </w:t>
      </w:r>
      <w:r>
        <w:rPr>
          <w:rFonts w:ascii="Garamond" w:hAnsi="Garamond"/>
          <w:sz w:val="24"/>
          <w:szCs w:val="24"/>
          <w:shd w:val="clear" w:color="auto" w:fill="FFFF00"/>
        </w:rPr>
        <w:t>…</w:t>
      </w:r>
      <w:proofErr w:type="gramStart"/>
      <w:r>
        <w:rPr>
          <w:rFonts w:ascii="Garamond" w:hAnsi="Garamond"/>
          <w:sz w:val="24"/>
          <w:szCs w:val="24"/>
          <w:shd w:val="clear" w:color="auto" w:fill="FFFF00"/>
        </w:rPr>
        <w:t>…….</w:t>
      </w:r>
      <w:proofErr w:type="gramEnd"/>
      <w:r>
        <w:rPr>
          <w:rFonts w:ascii="Garamond" w:hAnsi="Garamond"/>
          <w:sz w:val="24"/>
          <w:szCs w:val="24"/>
          <w:shd w:val="clear" w:color="auto" w:fill="FFFF00"/>
        </w:rPr>
        <w:t>.</w:t>
      </w:r>
      <w:r>
        <w:rPr>
          <w:rFonts w:ascii="Garamond" w:hAnsi="Garamond"/>
          <w:sz w:val="24"/>
          <w:szCs w:val="24"/>
        </w:rPr>
        <w:t xml:space="preserve"> presso l’ufficio </w:t>
      </w:r>
      <w:r>
        <w:rPr>
          <w:rFonts w:ascii="Garamond" w:hAnsi="Garamond"/>
          <w:sz w:val="24"/>
          <w:szCs w:val="24"/>
          <w:shd w:val="clear" w:color="auto" w:fill="FFFF00"/>
        </w:rPr>
        <w:t>…………</w:t>
      </w:r>
      <w:proofErr w:type="gramStart"/>
      <w:r>
        <w:rPr>
          <w:rFonts w:ascii="Garamond" w:hAnsi="Garamond"/>
          <w:sz w:val="24"/>
          <w:szCs w:val="24"/>
          <w:shd w:val="clear" w:color="auto" w:fill="FFFF00"/>
        </w:rPr>
        <w:t>…</w:t>
      </w:r>
      <w:r>
        <w:rPr>
          <w:rFonts w:ascii="Garamond" w:hAnsi="Garamond"/>
          <w:sz w:val="24"/>
          <w:szCs w:val="24"/>
        </w:rPr>
        <w:t xml:space="preserve"> .</w:t>
      </w:r>
      <w:proofErr w:type="gramEnd"/>
    </w:p>
    <w:p w14:paraId="6428FF3E" w14:textId="77777777" w:rsidR="00A51A3F" w:rsidRDefault="00DD6FD7">
      <w:pPr>
        <w:pStyle w:val="Standard"/>
        <w:jc w:val="both"/>
      </w:pPr>
      <w:r>
        <w:rPr>
          <w:rFonts w:ascii="Garamond" w:hAnsi="Garamond"/>
          <w:sz w:val="24"/>
          <w:szCs w:val="24"/>
        </w:rPr>
        <w:t>Le mansioni a Lei assegnate richiedono lo svolgimento di attività di trattamento di dati personali.</w:t>
      </w:r>
    </w:p>
    <w:p w14:paraId="13D4E76F" w14:textId="77777777" w:rsidR="00A51A3F" w:rsidRDefault="00DD6FD7">
      <w:pPr>
        <w:pStyle w:val="Standard"/>
        <w:jc w:val="both"/>
      </w:pPr>
      <w:r>
        <w:rPr>
          <w:rFonts w:ascii="Garamond" w:hAnsi="Garamond"/>
          <w:sz w:val="24"/>
          <w:szCs w:val="24"/>
        </w:rPr>
        <w:t>L’attività di trattamento dati è disciplinata dal regolamento Ue 2016/679 e dalle norme di settore.</w:t>
      </w:r>
    </w:p>
    <w:p w14:paraId="69BF551A" w14:textId="77777777" w:rsidR="00A51A3F" w:rsidRDefault="00DD6FD7">
      <w:pPr>
        <w:pStyle w:val="Standard"/>
        <w:jc w:val="both"/>
      </w:pPr>
      <w:r>
        <w:rPr>
          <w:rFonts w:ascii="Garamond" w:hAnsi="Garamond"/>
          <w:sz w:val="24"/>
          <w:szCs w:val="24"/>
        </w:rPr>
        <w:t>Che per effetto del Regolament</w:t>
      </w:r>
      <w:r>
        <w:rPr>
          <w:rFonts w:ascii="Garamond" w:hAnsi="Garamond"/>
          <w:sz w:val="24"/>
          <w:szCs w:val="24"/>
        </w:rPr>
        <w:t>o UE n. 2016/679 il Titolare del Trattamento ha l’obbligo di adottare specifiche misure organizzative e di impartire istruzioni a tutti coloro che sono stati autorizzati al trattamento dei dati personali (artt. 5, 24, 29 e 32).</w:t>
      </w:r>
    </w:p>
    <w:p w14:paraId="6C30C718" w14:textId="77777777" w:rsidR="00A51A3F" w:rsidRDefault="00DD6FD7">
      <w:pPr>
        <w:pStyle w:val="Standard"/>
        <w:jc w:val="both"/>
      </w:pPr>
      <w:r>
        <w:rPr>
          <w:rFonts w:ascii="Garamond" w:hAnsi="Garamond"/>
          <w:sz w:val="24"/>
          <w:szCs w:val="24"/>
        </w:rPr>
        <w:t>Tutto ciò premesso</w:t>
      </w:r>
    </w:p>
    <w:p w14:paraId="2652DF34" w14:textId="77777777" w:rsidR="00A51A3F" w:rsidRDefault="00DD6FD7">
      <w:pPr>
        <w:pStyle w:val="Standard"/>
        <w:jc w:val="both"/>
      </w:pPr>
      <w:r>
        <w:rPr>
          <w:rFonts w:ascii="Garamond" w:hAnsi="Garamond"/>
          <w:sz w:val="24"/>
          <w:szCs w:val="24"/>
        </w:rPr>
        <w:t xml:space="preserve">Lei è </w:t>
      </w:r>
      <w:r>
        <w:rPr>
          <w:rFonts w:ascii="Garamond" w:hAnsi="Garamond"/>
          <w:sz w:val="24"/>
          <w:szCs w:val="24"/>
          <w:shd w:val="clear" w:color="auto" w:fill="FFFF00"/>
        </w:rPr>
        <w:t>[au</w:t>
      </w:r>
      <w:r>
        <w:rPr>
          <w:rFonts w:ascii="Garamond" w:hAnsi="Garamond"/>
          <w:sz w:val="24"/>
          <w:szCs w:val="24"/>
          <w:shd w:val="clear" w:color="auto" w:fill="FFFF00"/>
        </w:rPr>
        <w:t>torizzato/a] al</w:t>
      </w:r>
      <w:r>
        <w:rPr>
          <w:rFonts w:ascii="Garamond" w:hAnsi="Garamond"/>
          <w:sz w:val="24"/>
          <w:szCs w:val="24"/>
        </w:rPr>
        <w:t xml:space="preserve"> trattamento dei dati personali.</w:t>
      </w:r>
    </w:p>
    <w:p w14:paraId="54498E8E" w14:textId="77777777" w:rsidR="00A51A3F" w:rsidRDefault="00DD6FD7">
      <w:pPr>
        <w:pStyle w:val="Standard"/>
        <w:jc w:val="both"/>
      </w:pPr>
      <w:r>
        <w:rPr>
          <w:rFonts w:ascii="Garamond" w:hAnsi="Garamond"/>
          <w:sz w:val="24"/>
          <w:szCs w:val="24"/>
        </w:rPr>
        <w:t xml:space="preserve">Al fine dell'espletamento degli incarichi </w:t>
      </w:r>
      <w:proofErr w:type="spellStart"/>
      <w:r>
        <w:rPr>
          <w:rFonts w:ascii="Garamond" w:hAnsi="Garamond"/>
          <w:sz w:val="24"/>
          <w:szCs w:val="24"/>
        </w:rPr>
        <w:t>affidatiLe</w:t>
      </w:r>
      <w:proofErr w:type="spellEnd"/>
      <w:r>
        <w:rPr>
          <w:rFonts w:ascii="Garamond" w:hAnsi="Garamond"/>
          <w:sz w:val="24"/>
          <w:szCs w:val="24"/>
        </w:rPr>
        <w:t>, la S.V. si atterrà alle istruzioni sotto indicate.</w:t>
      </w:r>
    </w:p>
    <w:p w14:paraId="24EEAE10" w14:textId="77777777" w:rsidR="00A51A3F" w:rsidRDefault="00DD6FD7">
      <w:pPr>
        <w:pStyle w:val="Standard"/>
        <w:jc w:val="both"/>
      </w:pPr>
      <w:r>
        <w:rPr>
          <w:rFonts w:ascii="Garamond" w:hAnsi="Garamond"/>
          <w:sz w:val="24"/>
          <w:szCs w:val="24"/>
        </w:rPr>
        <w:t>I dati personali:</w:t>
      </w:r>
    </w:p>
    <w:p w14:paraId="7398526F" w14:textId="77777777" w:rsidR="00A51A3F" w:rsidRDefault="00DD6FD7">
      <w:pPr>
        <w:pStyle w:val="Standard"/>
        <w:jc w:val="both"/>
      </w:pPr>
      <w:r>
        <w:rPr>
          <w:rFonts w:ascii="Garamond" w:hAnsi="Garamond"/>
          <w:sz w:val="24"/>
          <w:szCs w:val="24"/>
        </w:rPr>
        <w:t>• devono essere trattati in osservanza dei criteri di riservatezza;</w:t>
      </w:r>
    </w:p>
    <w:p w14:paraId="359F5620" w14:textId="77777777" w:rsidR="00A51A3F" w:rsidRDefault="00DD6FD7">
      <w:pPr>
        <w:pStyle w:val="Standard"/>
        <w:jc w:val="both"/>
      </w:pPr>
      <w:r>
        <w:rPr>
          <w:rFonts w:ascii="Garamond" w:hAnsi="Garamond"/>
          <w:sz w:val="24"/>
          <w:szCs w:val="24"/>
        </w:rPr>
        <w:t>• devono essere t</w:t>
      </w:r>
      <w:r>
        <w:rPr>
          <w:rFonts w:ascii="Garamond" w:hAnsi="Garamond"/>
          <w:sz w:val="24"/>
          <w:szCs w:val="24"/>
        </w:rPr>
        <w:t>rattati in modo lecito e secondo correttezza;</w:t>
      </w:r>
    </w:p>
    <w:p w14:paraId="3CB7CF62" w14:textId="77777777" w:rsidR="00A51A3F" w:rsidRDefault="00DD6FD7">
      <w:pPr>
        <w:pStyle w:val="Standard"/>
        <w:jc w:val="both"/>
      </w:pPr>
      <w:r>
        <w:rPr>
          <w:rFonts w:ascii="Garamond" w:hAnsi="Garamond"/>
          <w:sz w:val="24"/>
          <w:szCs w:val="24"/>
        </w:rPr>
        <w:t>• devono essere raccolti e registrati per scopi esclusivamente attinenti alle finalità istituzionali dell'ente;</w:t>
      </w:r>
    </w:p>
    <w:p w14:paraId="729BC08F" w14:textId="77777777" w:rsidR="00A51A3F" w:rsidRDefault="00DD6FD7">
      <w:pPr>
        <w:pStyle w:val="Standard"/>
        <w:jc w:val="both"/>
      </w:pPr>
      <w:r>
        <w:rPr>
          <w:rFonts w:ascii="Garamond" w:hAnsi="Garamond"/>
          <w:sz w:val="24"/>
          <w:szCs w:val="24"/>
        </w:rPr>
        <w:t xml:space="preserve">• devono essere conservati per un periodo di tempo non superiore a quello necessario agli </w:t>
      </w:r>
      <w:r>
        <w:rPr>
          <w:rFonts w:ascii="Garamond" w:hAnsi="Garamond"/>
          <w:sz w:val="24"/>
          <w:szCs w:val="24"/>
        </w:rPr>
        <w:t>scopi per i quali sono stati raccolti o successivamente trattati;</w:t>
      </w:r>
    </w:p>
    <w:p w14:paraId="5C37259C" w14:textId="77777777" w:rsidR="00A51A3F" w:rsidRDefault="00DD6FD7">
      <w:pPr>
        <w:pStyle w:val="Standard"/>
        <w:jc w:val="both"/>
      </w:pPr>
      <w:r>
        <w:rPr>
          <w:rFonts w:ascii="Garamond" w:hAnsi="Garamond"/>
          <w:sz w:val="24"/>
          <w:szCs w:val="24"/>
        </w:rPr>
        <w:t>• devono essere trattati nel pieno rispetto delle misure minime di sicurezza, custodendo e controllando i dati oggetto di trattamento in modo da evitare i rischi, anche accidentali, di distr</w:t>
      </w:r>
      <w:r>
        <w:rPr>
          <w:rFonts w:ascii="Garamond" w:hAnsi="Garamond"/>
          <w:sz w:val="24"/>
          <w:szCs w:val="24"/>
        </w:rPr>
        <w:t>uzione o perdita, di accesso non autorizzato o di trattamento non consentito o non conforme alle finalità di raccolta.</w:t>
      </w:r>
    </w:p>
    <w:p w14:paraId="4AAAAEA8" w14:textId="77777777" w:rsidR="00A51A3F" w:rsidRDefault="00DD6FD7">
      <w:pPr>
        <w:pStyle w:val="Standard"/>
        <w:jc w:val="both"/>
      </w:pPr>
      <w:r>
        <w:rPr>
          <w:rFonts w:ascii="Garamond" w:hAnsi="Garamond"/>
          <w:sz w:val="24"/>
          <w:szCs w:val="24"/>
        </w:rPr>
        <w:t>Le misure di sicurezza, tecniche ed organizzative adottate dall’ente, sono obbligatorie e sono distinte in funzione della natura digitale</w:t>
      </w:r>
      <w:r>
        <w:rPr>
          <w:rFonts w:ascii="Garamond" w:hAnsi="Garamond"/>
          <w:sz w:val="24"/>
          <w:szCs w:val="24"/>
        </w:rPr>
        <w:t xml:space="preserve"> o analogica della banca e dei rischi per i diritti e le libertà delle persone fisiche (Interessati).</w:t>
      </w:r>
    </w:p>
    <w:p w14:paraId="10FB4CD5" w14:textId="77777777" w:rsidR="00A51A3F" w:rsidRDefault="00DD6FD7">
      <w:pPr>
        <w:pStyle w:val="Standard"/>
        <w:jc w:val="center"/>
      </w:pPr>
      <w:r>
        <w:rPr>
          <w:rFonts w:ascii="Garamond" w:hAnsi="Garamond"/>
          <w:b/>
          <w:bCs/>
          <w:sz w:val="24"/>
          <w:szCs w:val="24"/>
        </w:rPr>
        <w:t>ISTRUZIONI OPERATIVA PER TRATTAMENTI SENZA L'AUSILIO DI STRUMENTI ELETTRONICI</w:t>
      </w:r>
    </w:p>
    <w:p w14:paraId="13BF4D24" w14:textId="77777777" w:rsidR="00A51A3F" w:rsidRDefault="00DD6FD7">
      <w:pPr>
        <w:pStyle w:val="Standard"/>
        <w:jc w:val="both"/>
      </w:pPr>
      <w:r>
        <w:rPr>
          <w:rFonts w:ascii="Garamond" w:hAnsi="Garamond"/>
          <w:sz w:val="24"/>
          <w:szCs w:val="24"/>
        </w:rPr>
        <w:t xml:space="preserve">1. I documenti contenenti dati personali devono essere custoditi in modo da </w:t>
      </w:r>
      <w:r>
        <w:rPr>
          <w:rFonts w:ascii="Garamond" w:hAnsi="Garamond"/>
          <w:sz w:val="24"/>
          <w:szCs w:val="24"/>
        </w:rPr>
        <w:t>non essere accessibili a persone non incaricate del trattamento;</w:t>
      </w:r>
    </w:p>
    <w:p w14:paraId="2CFF15AD" w14:textId="77777777" w:rsidR="00A51A3F" w:rsidRDefault="00DD6FD7">
      <w:pPr>
        <w:pStyle w:val="Standard"/>
        <w:jc w:val="both"/>
      </w:pPr>
      <w:r>
        <w:rPr>
          <w:rFonts w:ascii="Garamond" w:hAnsi="Garamond"/>
          <w:sz w:val="24"/>
          <w:szCs w:val="24"/>
        </w:rPr>
        <w:t>2. I documenti contenenti dati personali non devono rimanere incustoditi su scrivanie e tavoli di lavoro e i documenti che vengono prelevati dagli archivi per l'attività quotidiana devono ess</w:t>
      </w:r>
      <w:r>
        <w:rPr>
          <w:rFonts w:ascii="Garamond" w:hAnsi="Garamond"/>
          <w:sz w:val="24"/>
          <w:szCs w:val="24"/>
        </w:rPr>
        <w:t>ervi riposti a fine giornata.</w:t>
      </w:r>
    </w:p>
    <w:p w14:paraId="50EF5F25" w14:textId="77777777" w:rsidR="00A51A3F" w:rsidRDefault="00DD6FD7">
      <w:pPr>
        <w:pStyle w:val="Standard"/>
        <w:jc w:val="both"/>
      </w:pPr>
      <w:r>
        <w:rPr>
          <w:rFonts w:ascii="Garamond" w:hAnsi="Garamond"/>
          <w:sz w:val="24"/>
          <w:szCs w:val="24"/>
        </w:rPr>
        <w:t>3. I dati personali non devono essere comunicati all'esterno dell'ente o a soggetti terzi se non previa autorizzazione del dirigente responsabile</w:t>
      </w:r>
    </w:p>
    <w:p w14:paraId="0A21EB5B" w14:textId="77777777" w:rsidR="00A51A3F" w:rsidRDefault="00DD6FD7">
      <w:pPr>
        <w:pStyle w:val="Standard"/>
        <w:jc w:val="both"/>
      </w:pPr>
      <w:r>
        <w:rPr>
          <w:rFonts w:ascii="Garamond" w:hAnsi="Garamond"/>
          <w:sz w:val="24"/>
          <w:szCs w:val="24"/>
        </w:rPr>
        <w:lastRenderedPageBreak/>
        <w:t>4. Nel caso di trattamento di dati sensibili o di dati giudiziari, i documenti c</w:t>
      </w:r>
      <w:r>
        <w:rPr>
          <w:rFonts w:ascii="Garamond" w:hAnsi="Garamond"/>
          <w:sz w:val="24"/>
          <w:szCs w:val="24"/>
        </w:rPr>
        <w:t>ontenenti tali dati devono essere conservati in contenitori muniti di serratura.</w:t>
      </w:r>
    </w:p>
    <w:p w14:paraId="524EBE86" w14:textId="77777777" w:rsidR="00A51A3F" w:rsidRDefault="00DD6FD7">
      <w:pPr>
        <w:pStyle w:val="Standard"/>
        <w:jc w:val="both"/>
      </w:pPr>
      <w:r>
        <w:rPr>
          <w:rFonts w:ascii="Garamond" w:hAnsi="Garamond"/>
          <w:sz w:val="24"/>
          <w:szCs w:val="24"/>
        </w:rPr>
        <w:t>5. Gli incaricati sono tenuti a segnalare le eventuali necessità di dotazioni e arredi, in modo da poter adempiere a quanto prescritto.</w:t>
      </w:r>
    </w:p>
    <w:p w14:paraId="31F00AEC" w14:textId="77777777" w:rsidR="00A51A3F" w:rsidRDefault="00DD6FD7">
      <w:pPr>
        <w:pStyle w:val="Standard"/>
        <w:jc w:val="center"/>
      </w:pPr>
      <w:r>
        <w:rPr>
          <w:rFonts w:ascii="Garamond" w:hAnsi="Garamond"/>
          <w:b/>
          <w:bCs/>
          <w:sz w:val="24"/>
          <w:szCs w:val="24"/>
        </w:rPr>
        <w:t>ISTRUZIONI OPERATIVA PER TRATTAMENTI CO</w:t>
      </w:r>
      <w:r>
        <w:rPr>
          <w:rFonts w:ascii="Garamond" w:hAnsi="Garamond"/>
          <w:b/>
          <w:bCs/>
          <w:sz w:val="24"/>
          <w:szCs w:val="24"/>
        </w:rPr>
        <w:t>N STRUMENTI ELETTRONICI</w:t>
      </w:r>
    </w:p>
    <w:p w14:paraId="60DFDD51" w14:textId="77777777" w:rsidR="00A51A3F" w:rsidRDefault="00DD6FD7">
      <w:pPr>
        <w:pStyle w:val="Standard"/>
        <w:jc w:val="both"/>
      </w:pPr>
      <w:r>
        <w:rPr>
          <w:rFonts w:ascii="Garamond" w:hAnsi="Garamond"/>
          <w:sz w:val="24"/>
          <w:szCs w:val="24"/>
        </w:rPr>
        <w:t>Gli incaricati devono utilizzare e gestire le proprie credenziali di autenticazione attenendosi alle seguenti istruzioni:</w:t>
      </w:r>
    </w:p>
    <w:p w14:paraId="073A679D" w14:textId="77777777" w:rsidR="00A51A3F" w:rsidRDefault="00DD6FD7">
      <w:pPr>
        <w:pStyle w:val="Standard"/>
        <w:jc w:val="both"/>
      </w:pPr>
      <w:r>
        <w:rPr>
          <w:rFonts w:ascii="Garamond" w:hAnsi="Garamond"/>
          <w:sz w:val="24"/>
          <w:szCs w:val="24"/>
        </w:rPr>
        <w:t xml:space="preserve">1. </w:t>
      </w:r>
      <w:r>
        <w:rPr>
          <w:rFonts w:ascii="Garamond" w:hAnsi="Garamond"/>
          <w:i/>
          <w:iCs/>
          <w:sz w:val="24"/>
          <w:szCs w:val="24"/>
        </w:rPr>
        <w:t>Username</w:t>
      </w:r>
      <w:r>
        <w:rPr>
          <w:rFonts w:ascii="Garamond" w:hAnsi="Garamond"/>
          <w:sz w:val="24"/>
          <w:szCs w:val="24"/>
        </w:rPr>
        <w:t xml:space="preserve"> e </w:t>
      </w:r>
      <w:r>
        <w:rPr>
          <w:rFonts w:ascii="Garamond" w:hAnsi="Garamond"/>
          <w:i/>
          <w:iCs/>
          <w:sz w:val="24"/>
          <w:szCs w:val="24"/>
        </w:rPr>
        <w:t>password</w:t>
      </w:r>
      <w:r>
        <w:rPr>
          <w:rFonts w:ascii="Garamond" w:hAnsi="Garamond"/>
          <w:sz w:val="24"/>
          <w:szCs w:val="24"/>
        </w:rPr>
        <w:t xml:space="preserve"> non devono mai essere condivise tra più incaricati. Nel caso in cui altri utenti debbano poter accedere ai dati è necessario richiedere credenziali aggiuntive al responsabile del trattamento.</w:t>
      </w:r>
    </w:p>
    <w:p w14:paraId="66A596D3" w14:textId="77777777" w:rsidR="00A51A3F" w:rsidRDefault="00DD6FD7">
      <w:pPr>
        <w:pStyle w:val="Standard"/>
        <w:jc w:val="both"/>
      </w:pPr>
      <w:r>
        <w:rPr>
          <w:rFonts w:ascii="Garamond" w:hAnsi="Garamond"/>
          <w:sz w:val="24"/>
          <w:szCs w:val="24"/>
        </w:rPr>
        <w:t>2. Le</w:t>
      </w:r>
      <w:r>
        <w:rPr>
          <w:rFonts w:ascii="Garamond" w:hAnsi="Garamond"/>
          <w:i/>
          <w:iCs/>
          <w:sz w:val="24"/>
          <w:szCs w:val="24"/>
        </w:rPr>
        <w:t xml:space="preserve"> password</w:t>
      </w:r>
      <w:r>
        <w:rPr>
          <w:rFonts w:ascii="Garamond" w:hAnsi="Garamond"/>
          <w:sz w:val="24"/>
          <w:szCs w:val="24"/>
        </w:rPr>
        <w:t xml:space="preserve"> devono essere mantenute riservate e non devono m</w:t>
      </w:r>
      <w:r>
        <w:rPr>
          <w:rFonts w:ascii="Garamond" w:hAnsi="Garamond"/>
          <w:sz w:val="24"/>
          <w:szCs w:val="24"/>
        </w:rPr>
        <w:t>ai essere condivise con altri utenti.</w:t>
      </w:r>
    </w:p>
    <w:p w14:paraId="7997FD9B" w14:textId="77777777" w:rsidR="00A51A3F" w:rsidRDefault="00DD6FD7">
      <w:pPr>
        <w:pStyle w:val="Standard"/>
        <w:jc w:val="both"/>
      </w:pPr>
      <w:r>
        <w:rPr>
          <w:rFonts w:ascii="Garamond" w:hAnsi="Garamond"/>
          <w:sz w:val="24"/>
          <w:szCs w:val="24"/>
        </w:rPr>
        <w:t xml:space="preserve">3. Le </w:t>
      </w:r>
      <w:r>
        <w:rPr>
          <w:rFonts w:ascii="Garamond" w:hAnsi="Garamond"/>
          <w:i/>
          <w:iCs/>
          <w:sz w:val="24"/>
          <w:szCs w:val="24"/>
        </w:rPr>
        <w:t>password</w:t>
      </w:r>
      <w:r>
        <w:rPr>
          <w:rFonts w:ascii="Garamond" w:hAnsi="Garamond"/>
          <w:sz w:val="24"/>
          <w:szCs w:val="24"/>
        </w:rPr>
        <w:t xml:space="preserve"> devono essere sostituite periodicamente in base alla tipologia dei dati trattati e devono essere consegnate al dirigente competente secondo le istruzioni impartite dal medesimo.</w:t>
      </w:r>
    </w:p>
    <w:p w14:paraId="56E92529" w14:textId="77777777" w:rsidR="00A51A3F" w:rsidRDefault="00DD6FD7">
      <w:pPr>
        <w:pStyle w:val="Standard"/>
        <w:jc w:val="both"/>
      </w:pPr>
      <w:r>
        <w:rPr>
          <w:rFonts w:ascii="Garamond" w:hAnsi="Garamond"/>
          <w:sz w:val="24"/>
          <w:szCs w:val="24"/>
        </w:rPr>
        <w:t>4. Deve essere effettuato</w:t>
      </w:r>
      <w:r>
        <w:rPr>
          <w:rFonts w:ascii="Garamond" w:hAnsi="Garamond"/>
          <w:sz w:val="24"/>
          <w:szCs w:val="24"/>
        </w:rPr>
        <w:t xml:space="preserve"> a cura degli incaricati, con cadenza almeno settimanale, un salvataggio dei dati presenti unicamente sul disco fisso e non in rete.</w:t>
      </w:r>
    </w:p>
    <w:p w14:paraId="4943677E" w14:textId="77777777" w:rsidR="00A51A3F" w:rsidRDefault="00DD6FD7">
      <w:pPr>
        <w:pStyle w:val="Standard"/>
        <w:jc w:val="both"/>
      </w:pPr>
      <w:r>
        <w:rPr>
          <w:rFonts w:ascii="Garamond" w:hAnsi="Garamond"/>
          <w:sz w:val="24"/>
          <w:szCs w:val="24"/>
        </w:rPr>
        <w:t>5. I dati personali conservati sui PC devono essere cancellati in modo sicuro, per esempio formattando i dischi, prima di d</w:t>
      </w:r>
      <w:r>
        <w:rPr>
          <w:rFonts w:ascii="Garamond" w:hAnsi="Garamond"/>
          <w:sz w:val="24"/>
          <w:szCs w:val="24"/>
        </w:rPr>
        <w:t>estinare i PC ad usi diversi.</w:t>
      </w:r>
    </w:p>
    <w:p w14:paraId="39E61F32" w14:textId="77777777" w:rsidR="00A51A3F" w:rsidRDefault="00DD6FD7">
      <w:pPr>
        <w:pStyle w:val="Standard"/>
        <w:jc w:val="both"/>
      </w:pPr>
      <w:r>
        <w:rPr>
          <w:rFonts w:ascii="Garamond" w:hAnsi="Garamond"/>
          <w:sz w:val="24"/>
          <w:szCs w:val="24"/>
        </w:rPr>
        <w:t xml:space="preserve">6. Non devono essere lasciate incustodite le postazioni di lavoro durante una sessione di trattamento senza avere preventivamente bloccato i PC (premere contemporaneamente i tasti CTRL + ALT + CANC e selezionare l'opzione </w:t>
      </w:r>
      <w:r>
        <w:rPr>
          <w:rFonts w:ascii="Garamond" w:hAnsi="Garamond"/>
          <w:i/>
          <w:iCs/>
          <w:sz w:val="24"/>
          <w:szCs w:val="24"/>
        </w:rPr>
        <w:t>lock</w:t>
      </w:r>
      <w:r>
        <w:rPr>
          <w:rFonts w:ascii="Garamond" w:hAnsi="Garamond"/>
          <w:i/>
          <w:iCs/>
          <w:sz w:val="24"/>
          <w:szCs w:val="24"/>
        </w:rPr>
        <w:t xml:space="preserve"> workstation</w:t>
      </w:r>
      <w:r>
        <w:rPr>
          <w:rFonts w:ascii="Garamond" w:hAnsi="Garamond"/>
          <w:sz w:val="24"/>
          <w:szCs w:val="24"/>
        </w:rPr>
        <w:t>).</w:t>
      </w:r>
    </w:p>
    <w:p w14:paraId="4C479383" w14:textId="77777777" w:rsidR="00A51A3F" w:rsidRDefault="00DD6FD7">
      <w:pPr>
        <w:pStyle w:val="Standard"/>
        <w:jc w:val="both"/>
      </w:pPr>
      <w:r>
        <w:rPr>
          <w:rFonts w:ascii="Garamond" w:hAnsi="Garamond"/>
          <w:b/>
          <w:bCs/>
          <w:sz w:val="24"/>
          <w:szCs w:val="24"/>
        </w:rPr>
        <w:t>Il Titolare</w:t>
      </w:r>
    </w:p>
    <w:p w14:paraId="70F2D3F7" w14:textId="77777777" w:rsidR="00A51A3F" w:rsidRDefault="00DD6FD7">
      <w:pPr>
        <w:pStyle w:val="Standard"/>
        <w:jc w:val="both"/>
      </w:pPr>
      <w:r>
        <w:rPr>
          <w:rFonts w:ascii="Garamond" w:hAnsi="Garamond"/>
          <w:sz w:val="24"/>
          <w:szCs w:val="24"/>
        </w:rPr>
        <w:t>Provincia di Nuoro</w:t>
      </w:r>
    </w:p>
    <w:p w14:paraId="2EBAA098" w14:textId="77777777" w:rsidR="00A51A3F" w:rsidRDefault="00DD6FD7">
      <w:pPr>
        <w:pStyle w:val="Standard"/>
        <w:jc w:val="both"/>
      </w:pPr>
      <w:r>
        <w:rPr>
          <w:rFonts w:ascii="Garamond" w:hAnsi="Garamond"/>
          <w:b/>
          <w:bCs/>
          <w:sz w:val="24"/>
          <w:szCs w:val="24"/>
        </w:rPr>
        <w:t>Il soggetto autorizzato</w:t>
      </w:r>
    </w:p>
    <w:p w14:paraId="48AFB66B" w14:textId="77777777" w:rsidR="00A51A3F" w:rsidRDefault="00DD6FD7">
      <w:pPr>
        <w:pStyle w:val="Standard"/>
        <w:jc w:val="both"/>
      </w:pPr>
      <w:r>
        <w:rPr>
          <w:rFonts w:ascii="Garamond" w:hAnsi="Garamond"/>
          <w:sz w:val="24"/>
          <w:szCs w:val="24"/>
        </w:rPr>
        <w:t>__________________________</w:t>
      </w:r>
    </w:p>
    <w:sectPr w:rsidR="00A51A3F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2B19" w14:textId="77777777" w:rsidR="00DD6FD7" w:rsidRDefault="00DD6FD7">
      <w:pPr>
        <w:spacing w:after="0" w:line="240" w:lineRule="auto"/>
      </w:pPr>
      <w:r>
        <w:separator/>
      </w:r>
    </w:p>
  </w:endnote>
  <w:endnote w:type="continuationSeparator" w:id="0">
    <w:p w14:paraId="7A136034" w14:textId="77777777" w:rsidR="00DD6FD7" w:rsidRDefault="00DD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7313" w14:textId="77777777" w:rsidR="00DD6FD7" w:rsidRDefault="00DD6F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650079" w14:textId="77777777" w:rsidR="00DD6FD7" w:rsidRDefault="00DD6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1A3F"/>
    <w:rsid w:val="001D07F4"/>
    <w:rsid w:val="00A51A3F"/>
    <w:rsid w:val="00DD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4C77"/>
  <w15:docId w15:val="{1109C827-0D65-4085-AE2A-37359302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NICOLAZZO DPO</dc:creator>
  <cp:lastModifiedBy>Pasquale Nicolazzo</cp:lastModifiedBy>
  <cp:revision>2</cp:revision>
  <cp:lastPrinted>2019-08-23T08:04:00Z</cp:lastPrinted>
  <dcterms:created xsi:type="dcterms:W3CDTF">2021-05-06T16:44:00Z</dcterms:created>
  <dcterms:modified xsi:type="dcterms:W3CDTF">2021-05-06T16:44:00Z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