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B70" w14:textId="2635FE2D" w:rsidR="00EC4ABD" w:rsidRPr="00406113" w:rsidRDefault="00EC4ABD" w:rsidP="00EF5DA2">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113">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1B043E">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MARINELLA</w:t>
      </w:r>
    </w:p>
    <w:p w14:paraId="59FE059C" w14:textId="77777777" w:rsidR="001B043E" w:rsidRPr="001B043E" w:rsidRDefault="001B043E" w:rsidP="001B043E">
      <w:pPr>
        <w:tabs>
          <w:tab w:val="left" w:pos="3685"/>
          <w:tab w:val="left" w:pos="5380"/>
        </w:tabs>
        <w:spacing w:after="0"/>
        <w:jc w:val="center"/>
        <w:rPr>
          <w:rFonts w:ascii="Garamond" w:hAnsi="Garamond"/>
        </w:rPr>
      </w:pPr>
      <w:r w:rsidRPr="001B043E">
        <w:rPr>
          <w:rFonts w:ascii="Garamond" w:hAnsi="Garamond"/>
        </w:rPr>
        <w:t>“Via Cicerone, 25 - 00058 Santa Marinella (RM)”</w:t>
      </w:r>
    </w:p>
    <w:p w14:paraId="012A1E52" w14:textId="77777777" w:rsidR="001B043E" w:rsidRPr="001B043E" w:rsidRDefault="001B043E" w:rsidP="001B043E">
      <w:pPr>
        <w:tabs>
          <w:tab w:val="left" w:pos="3685"/>
          <w:tab w:val="left" w:pos="5380"/>
        </w:tabs>
        <w:spacing w:after="0"/>
        <w:jc w:val="center"/>
        <w:rPr>
          <w:rFonts w:ascii="Garamond" w:hAnsi="Garamond"/>
        </w:rPr>
      </w:pPr>
      <w:r w:rsidRPr="001B043E">
        <w:rPr>
          <w:rFonts w:ascii="Garamond" w:hAnsi="Garamond"/>
        </w:rPr>
        <w:t>Tel.: 0766.52811 - C.F.: 02963250580</w:t>
      </w:r>
    </w:p>
    <w:p w14:paraId="148B61E0" w14:textId="2BAD95D7" w:rsidR="003A6AC8" w:rsidRPr="001B043E" w:rsidRDefault="001B043E" w:rsidP="003A6AC8">
      <w:pPr>
        <w:tabs>
          <w:tab w:val="left" w:pos="3685"/>
          <w:tab w:val="left" w:pos="5380"/>
        </w:tabs>
        <w:spacing w:after="0"/>
        <w:jc w:val="center"/>
        <w:rPr>
          <w:rFonts w:ascii="Garamond" w:hAnsi="Garamond"/>
        </w:rPr>
      </w:pPr>
      <w:r w:rsidRPr="001B043E">
        <w:rPr>
          <w:rFonts w:ascii="Garamond" w:hAnsi="Garamond"/>
        </w:rPr>
        <w:t xml:space="preserve">PEC: </w:t>
      </w:r>
      <w:hyperlink r:id="rId7" w:history="1">
        <w:r w:rsidRPr="001B043E">
          <w:rPr>
            <w:rStyle w:val="Collegamentoipertestuale"/>
            <w:rFonts w:ascii="Garamond" w:hAnsi="Garamond"/>
          </w:rPr>
          <w:t>protocollosantamarinella@postecert.it</w:t>
        </w:r>
      </w:hyperlink>
      <w:r w:rsidRPr="001B043E">
        <w:rPr>
          <w:rFonts w:ascii="Garamond" w:hAnsi="Garamond"/>
        </w:rPr>
        <w:t xml:space="preserve"> </w:t>
      </w:r>
      <w:r w:rsidR="009E449A" w:rsidRPr="001B043E">
        <w:rPr>
          <w:rFonts w:ascii="Garamond" w:hAnsi="Garamond"/>
        </w:rPr>
        <w:t xml:space="preserve"> </w:t>
      </w:r>
    </w:p>
    <w:p w14:paraId="4F0F812F" w14:textId="6D627CA5" w:rsidR="00B607B2" w:rsidRDefault="003A6AC8" w:rsidP="003A6AC8">
      <w:pPr>
        <w:tabs>
          <w:tab w:val="left" w:pos="3685"/>
          <w:tab w:val="left" w:pos="5380"/>
        </w:tabs>
        <w:spacing w:after="0"/>
        <w:jc w:val="center"/>
        <w:rPr>
          <w:rFonts w:ascii="Garamond" w:hAnsi="Garamond"/>
        </w:rPr>
      </w:pPr>
      <w:r w:rsidRPr="003A6AC8">
        <w:rPr>
          <w:rFonts w:ascii="Garamond" w:hAnsi="Garamond"/>
        </w:rPr>
        <w:t xml:space="preserve">Sito istituzionale: </w:t>
      </w:r>
      <w:hyperlink r:id="rId8" w:history="1">
        <w:r w:rsidR="001B043E" w:rsidRPr="00966B1C">
          <w:rPr>
            <w:rStyle w:val="Collegamentoipertestuale"/>
            <w:rFonts w:ascii="Garamond" w:hAnsi="Garamond"/>
          </w:rPr>
          <w:t>https://www.comune.santamarinella.rm.it/</w:t>
        </w:r>
      </w:hyperlink>
      <w:r w:rsidR="001B043E">
        <w:rPr>
          <w:rFonts w:ascii="Garamond" w:hAnsi="Garamond"/>
        </w:rPr>
        <w:t xml:space="preserve"> </w:t>
      </w:r>
    </w:p>
    <w:p w14:paraId="2C4301CF" w14:textId="77777777" w:rsidR="00B607B2" w:rsidRDefault="00B607B2" w:rsidP="00EF5DA2">
      <w:pPr>
        <w:tabs>
          <w:tab w:val="left" w:pos="3685"/>
        </w:tabs>
        <w:spacing w:after="0"/>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7B3D558B"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EF5DA2" w:rsidRPr="00E16A60">
        <w:rPr>
          <w:rFonts w:ascii="Garamond" w:hAnsi="Garamond"/>
          <w:b/>
          <w:bCs/>
          <w:sz w:val="28"/>
          <w:szCs w:val="28"/>
          <w:highlight w:val="yellow"/>
        </w:rPr>
        <w:t>SINDACO</w:t>
      </w:r>
    </w:p>
    <w:p w14:paraId="1EE64386" w14:textId="570A9459"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8D3CC3">
        <w:rPr>
          <w:rFonts w:ascii="Garamond" w:hAnsi="Garamond"/>
        </w:rPr>
        <w:t>1</w:t>
      </w:r>
    </w:p>
    <w:p w14:paraId="5D700BA3" w14:textId="77777777" w:rsidR="001B51A4" w:rsidRPr="001B51A4" w:rsidRDefault="001B51A4" w:rsidP="003A6AC8">
      <w:pPr>
        <w:tabs>
          <w:tab w:val="left" w:pos="3685"/>
        </w:tabs>
        <w:spacing w:after="0"/>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2E64CBB"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r w:rsidR="00E91165">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558269B2" w:rsidR="00E91165" w:rsidRPr="002C1E54" w:rsidRDefault="002C1E54" w:rsidP="00E91165">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sidR="00E91165">
              <w:rPr>
                <w:rFonts w:ascii="Garamond" w:hAnsi="Garamond"/>
                <w:sz w:val="24"/>
                <w:szCs w:val="24"/>
              </w:rPr>
              <w:t>Atto di i</w:t>
            </w:r>
            <w:r w:rsidR="00E91165" w:rsidRPr="002C1E54">
              <w:rPr>
                <w:rFonts w:ascii="Garamond" w:hAnsi="Garamond"/>
                <w:sz w:val="24"/>
                <w:szCs w:val="24"/>
              </w:rPr>
              <w:t xml:space="preserve">ndividuazione </w:t>
            </w:r>
            <w:r w:rsidR="00E91165">
              <w:rPr>
                <w:rFonts w:ascii="Garamond" w:hAnsi="Garamond"/>
                <w:sz w:val="24"/>
                <w:szCs w:val="24"/>
              </w:rPr>
              <w:t xml:space="preserve">e di </w:t>
            </w:r>
            <w:r w:rsidR="00E91165" w:rsidRPr="00CF1D68">
              <w:rPr>
                <w:rFonts w:ascii="Garamond" w:hAnsi="Garamond"/>
                <w:sz w:val="24"/>
                <w:szCs w:val="24"/>
              </w:rPr>
              <w:t xml:space="preserve">nomina </w:t>
            </w:r>
            <w:r w:rsidR="00E91165">
              <w:rPr>
                <w:rFonts w:ascii="Garamond" w:hAnsi="Garamond"/>
                <w:sz w:val="24"/>
                <w:szCs w:val="24"/>
              </w:rPr>
              <w:t>soggetti</w:t>
            </w:r>
            <w:r w:rsidR="00E91165" w:rsidRPr="00CF1D68">
              <w:rPr>
                <w:rFonts w:ascii="Garamond" w:hAnsi="Garamond"/>
                <w:sz w:val="24"/>
                <w:szCs w:val="24"/>
              </w:rPr>
              <w:t xml:space="preserve"> Autorizzat</w:t>
            </w:r>
            <w:r w:rsidR="00E91165">
              <w:rPr>
                <w:rFonts w:ascii="Garamond" w:hAnsi="Garamond"/>
                <w:sz w:val="24"/>
                <w:szCs w:val="24"/>
              </w:rPr>
              <w:t>i</w:t>
            </w:r>
            <w:r w:rsidR="00E91165" w:rsidRPr="00CF1D68">
              <w:rPr>
                <w:rFonts w:ascii="Garamond" w:hAnsi="Garamond"/>
                <w:sz w:val="24"/>
                <w:szCs w:val="24"/>
              </w:rPr>
              <w:t xml:space="preserve"> </w:t>
            </w:r>
            <w:r w:rsidR="00E91165">
              <w:rPr>
                <w:rFonts w:ascii="Garamond" w:hAnsi="Garamond"/>
                <w:sz w:val="24"/>
                <w:szCs w:val="24"/>
              </w:rPr>
              <w:t xml:space="preserve">al trattamento dei dati personali, </w:t>
            </w:r>
            <w:r w:rsidR="00E91165" w:rsidRPr="00CF1D68">
              <w:rPr>
                <w:rFonts w:ascii="Garamond" w:hAnsi="Garamond"/>
                <w:sz w:val="24"/>
                <w:szCs w:val="24"/>
              </w:rPr>
              <w:t xml:space="preserve">ai sensi degli art. </w:t>
            </w:r>
            <w:r w:rsidR="00E91165">
              <w:rPr>
                <w:rFonts w:ascii="Garamond" w:hAnsi="Garamond"/>
                <w:sz w:val="24"/>
                <w:szCs w:val="24"/>
              </w:rPr>
              <w:t xml:space="preserve">2 </w:t>
            </w:r>
            <w:proofErr w:type="spellStart"/>
            <w:r w:rsidR="00E91165">
              <w:rPr>
                <w:rFonts w:ascii="Garamond" w:hAnsi="Garamond"/>
                <w:sz w:val="24"/>
                <w:szCs w:val="24"/>
              </w:rPr>
              <w:t>quaterdecies</w:t>
            </w:r>
            <w:proofErr w:type="spellEnd"/>
            <w:r w:rsidR="00E91165">
              <w:rPr>
                <w:rFonts w:ascii="Garamond" w:hAnsi="Garamond"/>
                <w:sz w:val="24"/>
                <w:szCs w:val="24"/>
              </w:rPr>
              <w:t xml:space="preserve"> del </w:t>
            </w:r>
            <w:proofErr w:type="spellStart"/>
            <w:r w:rsidR="00E91165">
              <w:rPr>
                <w:rFonts w:ascii="Garamond" w:hAnsi="Garamond"/>
                <w:sz w:val="24"/>
                <w:szCs w:val="24"/>
              </w:rPr>
              <w:t>D.Lgs.</w:t>
            </w:r>
            <w:proofErr w:type="spellEnd"/>
            <w:r w:rsidR="00E91165">
              <w:rPr>
                <w:rFonts w:ascii="Garamond" w:hAnsi="Garamond"/>
                <w:sz w:val="24"/>
                <w:szCs w:val="24"/>
              </w:rPr>
              <w:t xml:space="preserve"> 196/2003 come novellato dal </w:t>
            </w:r>
            <w:proofErr w:type="spellStart"/>
            <w:r w:rsidR="00E91165">
              <w:rPr>
                <w:rFonts w:ascii="Garamond" w:hAnsi="Garamond"/>
                <w:sz w:val="24"/>
                <w:szCs w:val="24"/>
              </w:rPr>
              <w:t>D.Lgs.</w:t>
            </w:r>
            <w:proofErr w:type="spellEnd"/>
            <w:r w:rsidR="00E91165">
              <w:rPr>
                <w:rFonts w:ascii="Garamond" w:hAnsi="Garamond"/>
                <w:sz w:val="24"/>
                <w:szCs w:val="24"/>
              </w:rPr>
              <w:t xml:space="preserve"> 101/2018 </w:t>
            </w:r>
            <w:r w:rsidR="00E91165" w:rsidRPr="00CF1D68">
              <w:rPr>
                <w:rFonts w:ascii="Garamond" w:hAnsi="Garamond"/>
                <w:sz w:val="24"/>
                <w:szCs w:val="24"/>
              </w:rPr>
              <w:t xml:space="preserve">e </w:t>
            </w:r>
            <w:r w:rsidR="00E91165">
              <w:rPr>
                <w:rFonts w:ascii="Garamond" w:hAnsi="Garamond"/>
                <w:sz w:val="24"/>
                <w:szCs w:val="24"/>
              </w:rPr>
              <w:t xml:space="preserve">dell’art. </w:t>
            </w:r>
            <w:r w:rsidR="00E91165" w:rsidRPr="00CF1D68">
              <w:rPr>
                <w:rFonts w:ascii="Garamond" w:hAnsi="Garamond"/>
                <w:sz w:val="24"/>
                <w:szCs w:val="24"/>
              </w:rPr>
              <w:t>29 del Regolamento Europeo 679/2016 (</w:t>
            </w:r>
            <w:r w:rsidR="00E91165">
              <w:rPr>
                <w:rFonts w:ascii="Garamond" w:hAnsi="Garamond"/>
                <w:sz w:val="24"/>
                <w:szCs w:val="24"/>
              </w:rPr>
              <w:t>GDPR</w:t>
            </w:r>
            <w:r w:rsidR="00E91165" w:rsidRPr="00CF1D68">
              <w:rPr>
                <w:rFonts w:ascii="Garamond" w:hAnsi="Garamond"/>
                <w:sz w:val="24"/>
                <w:szCs w:val="24"/>
              </w:rPr>
              <w:t>)</w:t>
            </w:r>
          </w:p>
        </w:tc>
      </w:tr>
    </w:tbl>
    <w:p w14:paraId="3555D663" w14:textId="72F1D8D7" w:rsidR="00430B66" w:rsidRPr="002C1E54" w:rsidRDefault="00430B66" w:rsidP="00EF5DA2">
      <w:pPr>
        <w:widowControl w:val="0"/>
        <w:tabs>
          <w:tab w:val="left" w:pos="-1220"/>
          <w:tab w:val="left" w:pos="-720"/>
        </w:tabs>
        <w:autoSpaceDE w:val="0"/>
        <w:spacing w:before="240" w:after="24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EF5DA2" w:rsidRPr="00E16A60">
        <w:rPr>
          <w:rFonts w:ascii="Garamond" w:hAnsi="Garamond"/>
          <w:b/>
          <w:bCs/>
          <w:sz w:val="28"/>
          <w:szCs w:val="28"/>
          <w:highlight w:val="yellow"/>
        </w:rPr>
        <w:t>SINDACO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4A5A4F8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 xml:space="preserve">il Comune di </w:t>
      </w:r>
      <w:r w:rsidR="001B043E">
        <w:rPr>
          <w:rFonts w:ascii="Garamond" w:hAnsi="Garamond"/>
          <w:lang w:bidi="it-IT"/>
        </w:rPr>
        <w:t xml:space="preserve">Santa Marinella </w:t>
      </w:r>
      <w:r w:rsidRPr="002C1E54">
        <w:rPr>
          <w:rFonts w:ascii="Garamond" w:hAnsi="Garamond"/>
          <w:lang w:bidi="it-IT"/>
        </w:rPr>
        <w:t xml:space="preserve">è Titolare dei trattamenti dei dati personali, effettuati sia con strumenti elettronici che senza l’ausilio di strumenti elettronici, necessari per lo svolgimento dei procedimenti amministrativi afferenti alle funzioni istituzionali affidate dalle fonti di diritto dell’Unione </w:t>
      </w:r>
      <w:r w:rsidR="00E91165" w:rsidRPr="002C1E54">
        <w:rPr>
          <w:rFonts w:ascii="Garamond" w:hAnsi="Garamond"/>
          <w:lang w:bidi="it-IT"/>
        </w:rPr>
        <w:t xml:space="preserve">Europea </w:t>
      </w:r>
      <w:r w:rsidRPr="002C1E54">
        <w:rPr>
          <w:rFonts w:ascii="Garamond" w:hAnsi="Garamond"/>
          <w:lang w:bidi="it-IT"/>
        </w:rPr>
        <w:t>e dello Stato italiano;</w:t>
      </w:r>
    </w:p>
    <w:p w14:paraId="52CB2F93" w14:textId="3502EDD2"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w:t>
      </w:r>
      <w:r w:rsidR="00E91165">
        <w:rPr>
          <w:rFonts w:ascii="Garamond" w:hAnsi="Garamond"/>
          <w:color w:val="000000"/>
          <w:sz w:val="24"/>
          <w:szCs w:val="24"/>
        </w:rPr>
        <w:t>le sopracitate normative nazionali ed europee</w:t>
      </w:r>
      <w:r w:rsidRPr="001B51A4">
        <w:rPr>
          <w:rFonts w:ascii="Garamond" w:hAnsi="Garamond"/>
          <w:color w:val="000000"/>
          <w:sz w:val="24"/>
          <w:szCs w:val="24"/>
        </w:rPr>
        <w:t>, vanno individuati gli attori, i ruoli e le responsabilità del sistema organizzativo preordinato a garantire la protezione dei dati personali;</w:t>
      </w:r>
    </w:p>
    <w:p w14:paraId="6FA602BC" w14:textId="42247D80" w:rsidR="00430B66" w:rsidRPr="00E91165" w:rsidRDefault="00430B66" w:rsidP="00E91165">
      <w:pPr>
        <w:widowControl w:val="0"/>
        <w:tabs>
          <w:tab w:val="left" w:pos="220"/>
          <w:tab w:val="left" w:pos="720"/>
        </w:tabs>
        <w:autoSpaceDE w:val="0"/>
        <w:spacing w:line="300" w:lineRule="atLeast"/>
        <w:jc w:val="both"/>
        <w:rPr>
          <w:rFonts w:ascii="Garamond" w:hAnsi="Garamond"/>
          <w:bCs/>
          <w:color w:val="000000"/>
          <w:sz w:val="24"/>
          <w:szCs w:val="24"/>
        </w:rPr>
      </w:pPr>
      <w:r w:rsidRPr="00E91165">
        <w:rPr>
          <w:rFonts w:ascii="Garamond" w:hAnsi="Garamond"/>
          <w:b/>
          <w:color w:val="000000"/>
          <w:sz w:val="24"/>
          <w:szCs w:val="24"/>
        </w:rPr>
        <w:t>Dato atto</w:t>
      </w:r>
      <w:r w:rsidRPr="00E91165">
        <w:rPr>
          <w:rFonts w:ascii="Garamond" w:hAnsi="Garamond"/>
          <w:bCs/>
          <w:color w:val="000000"/>
          <w:sz w:val="24"/>
          <w:szCs w:val="24"/>
        </w:rPr>
        <w:t xml:space="preserve"> che, in considerazione dell’entrata in vigore </w:t>
      </w:r>
      <w:r w:rsidR="00533595" w:rsidRPr="00E91165">
        <w:rPr>
          <w:rFonts w:ascii="Garamond" w:hAnsi="Garamond"/>
          <w:bCs/>
          <w:color w:val="000000"/>
          <w:sz w:val="24"/>
          <w:szCs w:val="24"/>
        </w:rPr>
        <w:t xml:space="preserve">del </w:t>
      </w:r>
      <w:proofErr w:type="spellStart"/>
      <w:r w:rsidR="00533595" w:rsidRPr="00E91165">
        <w:rPr>
          <w:rFonts w:ascii="Garamond" w:hAnsi="Garamond"/>
          <w:bCs/>
          <w:color w:val="000000"/>
          <w:sz w:val="24"/>
          <w:szCs w:val="24"/>
        </w:rPr>
        <w:t>D.Lgs.</w:t>
      </w:r>
      <w:proofErr w:type="spellEnd"/>
      <w:r w:rsidR="00533595" w:rsidRPr="00E91165">
        <w:rPr>
          <w:rFonts w:ascii="Garamond" w:hAnsi="Garamond"/>
          <w:bCs/>
          <w:color w:val="000000"/>
          <w:sz w:val="24"/>
          <w:szCs w:val="24"/>
        </w:rPr>
        <w:t xml:space="preserve"> 101/2018</w:t>
      </w:r>
      <w:r w:rsidRPr="00E91165">
        <w:rPr>
          <w:rFonts w:ascii="Garamond" w:hAnsi="Garamond"/>
          <w:bCs/>
          <w:color w:val="000000"/>
          <w:sz w:val="24"/>
          <w:szCs w:val="24"/>
        </w:rPr>
        <w:t xml:space="preserve"> e della modificata definizione di Responsabile del trattamento, si rende necessario procedere all’adeguamento degli atti di nomina</w:t>
      </w:r>
      <w:r w:rsidR="002C1E54" w:rsidRPr="00E91165">
        <w:rPr>
          <w:rFonts w:ascii="Garamond" w:hAnsi="Garamond"/>
          <w:bCs/>
          <w:color w:val="000000"/>
          <w:sz w:val="24"/>
          <w:szCs w:val="24"/>
        </w:rPr>
        <w:t>,</w:t>
      </w:r>
      <w:r w:rsidRPr="00E91165">
        <w:rPr>
          <w:rFonts w:ascii="Garamond" w:hAnsi="Garamond"/>
          <w:bCs/>
          <w:color w:val="000000"/>
          <w:sz w:val="24"/>
          <w:szCs w:val="24"/>
        </w:rPr>
        <w:t xml:space="preserve"> al fine di attribuire specifici funzioni e compiti connessi al trattamento dei dati personali; </w:t>
      </w:r>
    </w:p>
    <w:p w14:paraId="79300188"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lastRenderedPageBreak/>
        <w:t>Richiamati</w:t>
      </w:r>
      <w:r w:rsidRPr="00CF1D68">
        <w:rPr>
          <w:rFonts w:ascii="Garamond" w:hAnsi="Garamond"/>
          <w:bCs/>
          <w:sz w:val="24"/>
          <w:szCs w:val="24"/>
        </w:rPr>
        <w:t xml:space="preserve"> gli articoli 4 e 29 del Regolamento Europeo 679/2016, che in particolare dispongono:</w:t>
      </w:r>
    </w:p>
    <w:p w14:paraId="41B7BD8F"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4 (definizioni)</w:t>
      </w:r>
    </w:p>
    <w:p w14:paraId="40EFFA3B"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515F76C2"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565BDBB3"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7EDB78E5" w14:textId="77777777" w:rsidR="00556860" w:rsidRPr="001B51A4"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E91165">
        <w:rPr>
          <w:rFonts w:ascii="Garamond" w:hAnsi="Garamond"/>
          <w:bCs/>
          <w:sz w:val="24"/>
          <w:szCs w:val="24"/>
        </w:rPr>
        <w:t>in particolare</w:t>
      </w:r>
      <w:r>
        <w:rPr>
          <w:rFonts w:ascii="Garamond" w:hAnsi="Garamond"/>
          <w:b/>
          <w:sz w:val="24"/>
          <w:szCs w:val="24"/>
        </w:rPr>
        <w:t xml:space="preserve">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Pr="001B51A4">
        <w:rPr>
          <w:rFonts w:ascii="Garamond" w:hAnsi="Garamond"/>
          <w:i/>
          <w:sz w:val="24"/>
          <w:szCs w:val="24"/>
        </w:rPr>
        <w:t>Responsabili 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44B9EC77" w14:textId="15BB2CE0" w:rsidR="00556860"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E91165">
        <w:rPr>
          <w:rFonts w:ascii="Garamond" w:hAnsi="Garamond"/>
          <w:color w:val="000000"/>
          <w:sz w:val="24"/>
          <w:szCs w:val="24"/>
        </w:rPr>
        <w:t xml:space="preserve">“1. Il Titolare o il Responsabile del trattamento possono prevedere, sotto la propria responsabilità e nell'ambito del proprio assetto organizzativo, che specifici compiti e funzioni connessi al trattamento di dati personali siano attribuiti a persone fisiche, </w:t>
      </w:r>
      <w:r w:rsidRPr="00E91165">
        <w:rPr>
          <w:rFonts w:ascii="Garamond" w:hAnsi="Garamond"/>
          <w:color w:val="000000"/>
          <w:sz w:val="24"/>
          <w:szCs w:val="24"/>
          <w:u w:val="single"/>
        </w:rPr>
        <w:t>espressamente Designate</w:t>
      </w:r>
      <w:r w:rsidRPr="00E91165">
        <w:rPr>
          <w:rFonts w:ascii="Garamond" w:hAnsi="Garamond"/>
          <w:color w:val="000000"/>
          <w:sz w:val="24"/>
          <w:szCs w:val="24"/>
        </w:rPr>
        <w:t>, che operano sotto la loro autorità</w:t>
      </w:r>
      <w:r>
        <w:rPr>
          <w:rFonts w:ascii="Garamond" w:hAnsi="Garamond"/>
          <w:color w:val="000000"/>
          <w:sz w:val="24"/>
          <w:szCs w:val="24"/>
        </w:rPr>
        <w:t>”</w:t>
      </w:r>
      <w:r w:rsidRPr="00E91165">
        <w:rPr>
          <w:rFonts w:ascii="Garamond" w:hAnsi="Garamond"/>
          <w:color w:val="000000"/>
          <w:sz w:val="24"/>
          <w:szCs w:val="24"/>
        </w:rPr>
        <w:t xml:space="preserve">. </w:t>
      </w:r>
    </w:p>
    <w:p w14:paraId="0BBCFD50" w14:textId="291161DB" w:rsidR="00CB0475" w:rsidRPr="00CF1D68" w:rsidRDefault="00CB0475" w:rsidP="00CB047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Constatato che</w:t>
      </w:r>
      <w:r>
        <w:rPr>
          <w:rFonts w:ascii="Garamond" w:hAnsi="Garamond"/>
          <w:b/>
          <w:sz w:val="24"/>
          <w:szCs w:val="24"/>
        </w:rPr>
        <w:t xml:space="preserve"> </w:t>
      </w:r>
      <w:r w:rsidRPr="00CF1D68">
        <w:rPr>
          <w:rFonts w:ascii="Garamond" w:hAnsi="Garamond"/>
          <w:bCs/>
          <w:sz w:val="24"/>
          <w:szCs w:val="24"/>
        </w:rPr>
        <w:t xml:space="preserve">è necessario attuare la migliore qualità conseguibile nel </w:t>
      </w:r>
      <w:r w:rsidRPr="00CB0475">
        <w:rPr>
          <w:rFonts w:ascii="Garamond" w:hAnsi="Garamond"/>
          <w:bCs/>
          <w:sz w:val="24"/>
          <w:szCs w:val="24"/>
        </w:rPr>
        <w:t>trattamento dei dati personali e ciò è possibile attuando in piena autonomia la gestione dei compiti del proprio Settore/Area/Ufficio</w:t>
      </w:r>
      <w:r>
        <w:rPr>
          <w:rFonts w:ascii="Garamond" w:hAnsi="Garamond"/>
          <w:bCs/>
          <w:sz w:val="24"/>
          <w:szCs w:val="24"/>
        </w:rPr>
        <w:t>;</w:t>
      </w:r>
    </w:p>
    <w:p w14:paraId="6A5E9550" w14:textId="07357B03" w:rsidR="00CB0475" w:rsidRPr="001B51A4" w:rsidRDefault="00CB0475" w:rsidP="00CB047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i compiti e funzioni delegate</w:t>
      </w:r>
      <w:r>
        <w:rPr>
          <w:rFonts w:ascii="Garamond" w:hAnsi="Garamond"/>
          <w:color w:val="000000"/>
          <w:sz w:val="24"/>
          <w:szCs w:val="24"/>
        </w:rPr>
        <w:t>;</w:t>
      </w:r>
    </w:p>
    <w:p w14:paraId="638531B3" w14:textId="0567399F" w:rsidR="00CB0475" w:rsidRDefault="00CB0475" w:rsidP="00CB0475">
      <w:pPr>
        <w:widowControl w:val="0"/>
        <w:tabs>
          <w:tab w:val="left" w:pos="220"/>
          <w:tab w:val="left" w:pos="720"/>
        </w:tabs>
        <w:autoSpaceDE w:val="0"/>
        <w:spacing w:before="12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5B525B2E" w14:textId="77777777" w:rsidR="00CB0475" w:rsidRPr="001B51A4" w:rsidRDefault="00CB0475" w:rsidP="00406113">
      <w:pPr>
        <w:widowControl w:val="0"/>
        <w:tabs>
          <w:tab w:val="left" w:pos="220"/>
          <w:tab w:val="left" w:pos="720"/>
        </w:tabs>
        <w:autoSpaceDE w:val="0"/>
        <w:spacing w:before="120" w:after="12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641A2D8D" w14:textId="7752178F" w:rsidR="00CB0475" w:rsidRPr="00DE0874" w:rsidRDefault="00CB0475" w:rsidP="00CB0475">
      <w:pPr>
        <w:widowControl w:val="0"/>
        <w:tabs>
          <w:tab w:val="left" w:pos="220"/>
          <w:tab w:val="left" w:pos="720"/>
        </w:tabs>
        <w:autoSpaceDE w:val="0"/>
        <w:spacing w:before="240" w:after="120" w:line="240" w:lineRule="atLeast"/>
        <w:jc w:val="both"/>
        <w:rPr>
          <w:rFonts w:ascii="Garamond" w:hAnsi="Garamond"/>
          <w:b/>
          <w:color w:val="000000"/>
          <w:sz w:val="24"/>
          <w:szCs w:val="24"/>
        </w:rPr>
      </w:pPr>
      <w:r>
        <w:rPr>
          <w:rFonts w:ascii="Garamond" w:hAnsi="Garamond"/>
          <w:b/>
          <w:color w:val="000000"/>
          <w:sz w:val="24"/>
          <w:szCs w:val="24"/>
        </w:rPr>
        <w:t>La nomina</w:t>
      </w:r>
      <w:r w:rsidRPr="001B51A4">
        <w:rPr>
          <w:rFonts w:ascii="Garamond" w:hAnsi="Garamond"/>
          <w:color w:val="000000"/>
          <w:sz w:val="24"/>
          <w:szCs w:val="24"/>
        </w:rPr>
        <w:t>, con decorrenza dalla data del presente provvedim</w:t>
      </w:r>
      <w:r w:rsidRPr="003A6AC8">
        <w:rPr>
          <w:rFonts w:ascii="Garamond" w:hAnsi="Garamond"/>
          <w:color w:val="000000"/>
          <w:sz w:val="24"/>
          <w:szCs w:val="24"/>
        </w:rPr>
        <w:t xml:space="preserve">ento, </w:t>
      </w:r>
      <w:r w:rsidR="003A6AC8" w:rsidRPr="003A6AC8">
        <w:rPr>
          <w:rFonts w:ascii="Garamond" w:hAnsi="Garamond"/>
          <w:color w:val="000000"/>
          <w:sz w:val="24"/>
          <w:szCs w:val="24"/>
        </w:rPr>
        <w:t xml:space="preserve">del Segretario </w:t>
      </w:r>
      <w:r w:rsidR="003A6AC8">
        <w:rPr>
          <w:rFonts w:ascii="Garamond" w:hAnsi="Garamond"/>
          <w:color w:val="000000"/>
          <w:sz w:val="24"/>
          <w:szCs w:val="24"/>
        </w:rPr>
        <w:t xml:space="preserve">comunale </w:t>
      </w:r>
      <w:r w:rsidR="003A6AC8" w:rsidRPr="003A6AC8">
        <w:rPr>
          <w:rFonts w:ascii="Garamond" w:hAnsi="Garamond"/>
          <w:color w:val="000000"/>
          <w:sz w:val="24"/>
          <w:szCs w:val="24"/>
        </w:rPr>
        <w:t>e de</w:t>
      </w:r>
      <w:r w:rsidRPr="003A6AC8">
        <w:rPr>
          <w:rFonts w:ascii="Garamond" w:hAnsi="Garamond"/>
          <w:sz w:val="24"/>
          <w:szCs w:val="24"/>
        </w:rPr>
        <w:t xml:space="preserve">i </w:t>
      </w:r>
      <w:r w:rsidR="00E16A60" w:rsidRPr="00E16A60">
        <w:rPr>
          <w:rFonts w:ascii="Garamond" w:hAnsi="Garamond"/>
          <w:sz w:val="24"/>
          <w:szCs w:val="24"/>
          <w:highlight w:val="yellow"/>
        </w:rPr>
        <w:t>Dirigenti/</w:t>
      </w:r>
      <w:r w:rsidRPr="00E16A60">
        <w:rPr>
          <w:rFonts w:ascii="Garamond" w:hAnsi="Garamond"/>
          <w:color w:val="000000"/>
          <w:sz w:val="24"/>
          <w:szCs w:val="24"/>
          <w:highlight w:val="yellow"/>
        </w:rPr>
        <w:t>Responsabili di P.O</w:t>
      </w:r>
      <w:r w:rsidRPr="003A6AC8">
        <w:rPr>
          <w:rFonts w:ascii="Garamond" w:hAnsi="Garamond"/>
          <w:color w:val="000000"/>
          <w:sz w:val="24"/>
          <w:szCs w:val="24"/>
        </w:rPr>
        <w:t>.</w:t>
      </w:r>
      <w:r w:rsidR="003A6AC8" w:rsidRPr="003A6AC8">
        <w:rPr>
          <w:rFonts w:ascii="Garamond" w:hAnsi="Garamond"/>
          <w:color w:val="000000"/>
          <w:sz w:val="24"/>
          <w:szCs w:val="24"/>
        </w:rPr>
        <w:t xml:space="preserve">, </w:t>
      </w:r>
      <w:r w:rsidRPr="003A6AC8">
        <w:rPr>
          <w:rFonts w:ascii="Garamond" w:hAnsi="Garamond"/>
          <w:color w:val="000000"/>
          <w:sz w:val="24"/>
          <w:szCs w:val="24"/>
        </w:rPr>
        <w:t>quali Designati al trattamento dei dati personali, ai sensi dell’art</w:t>
      </w:r>
      <w:r>
        <w:rPr>
          <w:rFonts w:ascii="Garamond" w:hAnsi="Garamond"/>
          <w:color w:val="000000"/>
          <w:sz w:val="24"/>
          <w:szCs w:val="24"/>
        </w:rPr>
        <w:t xml:space="preserve">. 2-quaterdecies del </w:t>
      </w:r>
      <w:proofErr w:type="spellStart"/>
      <w:r>
        <w:rPr>
          <w:rFonts w:ascii="Garamond" w:hAnsi="Garamond"/>
          <w:color w:val="000000"/>
          <w:sz w:val="24"/>
          <w:szCs w:val="24"/>
        </w:rPr>
        <w:t>D.Lgs.</w:t>
      </w:r>
      <w:proofErr w:type="spellEnd"/>
      <w:r>
        <w:rPr>
          <w:rFonts w:ascii="Garamond" w:hAnsi="Garamond"/>
          <w:color w:val="000000"/>
          <w:sz w:val="24"/>
          <w:szCs w:val="24"/>
        </w:rPr>
        <w:t xml:space="preserve"> 196/2003 come novellato dal </w:t>
      </w:r>
      <w:proofErr w:type="spellStart"/>
      <w:r>
        <w:rPr>
          <w:rFonts w:ascii="Garamond" w:hAnsi="Garamond"/>
          <w:color w:val="000000"/>
          <w:sz w:val="24"/>
          <w:szCs w:val="24"/>
        </w:rPr>
        <w:t>D.Lgs.</w:t>
      </w:r>
      <w:proofErr w:type="spellEnd"/>
      <w:r>
        <w:rPr>
          <w:rFonts w:ascii="Garamond" w:hAnsi="Garamond"/>
          <w:color w:val="000000"/>
          <w:sz w:val="24"/>
          <w:szCs w:val="24"/>
        </w:rPr>
        <w:t xml:space="preserve"> 101/2018 </w:t>
      </w:r>
    </w:p>
    <w:p w14:paraId="0E62D05E" w14:textId="417F46D4" w:rsidR="00CB0475" w:rsidRDefault="00CB0475" w:rsidP="003A6AC8">
      <w:pPr>
        <w:widowControl w:val="0"/>
        <w:tabs>
          <w:tab w:val="left" w:pos="220"/>
          <w:tab w:val="left" w:pos="720"/>
        </w:tabs>
        <w:autoSpaceDE w:val="0"/>
        <w:spacing w:before="240" w:line="240" w:lineRule="atLeast"/>
        <w:jc w:val="center"/>
        <w:rPr>
          <w:rFonts w:ascii="Garamond" w:hAnsi="Garamond"/>
          <w:color w:val="000000"/>
          <w:sz w:val="24"/>
          <w:szCs w:val="24"/>
        </w:rPr>
      </w:pPr>
      <w:r>
        <w:rPr>
          <w:rFonts w:ascii="Garamond" w:hAnsi="Garamond"/>
          <w:b/>
          <w:color w:val="000000"/>
          <w:sz w:val="24"/>
          <w:szCs w:val="24"/>
        </w:rPr>
        <w:t>NOMINA</w:t>
      </w:r>
    </w:p>
    <w:p w14:paraId="7313693A" w14:textId="1388D566" w:rsidR="00CB0475" w:rsidRPr="00CB0475" w:rsidRDefault="00CB0475" w:rsidP="00CB0475">
      <w:pPr>
        <w:pStyle w:val="Paragrafoelenco"/>
        <w:widowControl w:val="0"/>
        <w:numPr>
          <w:ilvl w:val="0"/>
          <w:numId w:val="27"/>
        </w:numPr>
        <w:tabs>
          <w:tab w:val="left" w:pos="220"/>
          <w:tab w:val="left" w:pos="720"/>
        </w:tabs>
        <w:autoSpaceDE w:val="0"/>
        <w:spacing w:line="240" w:lineRule="atLeast"/>
        <w:ind w:left="473"/>
        <w:jc w:val="both"/>
        <w:rPr>
          <w:rFonts w:ascii="Garamond" w:hAnsi="Garamond"/>
          <w:bCs/>
          <w:color w:val="000000"/>
        </w:rPr>
      </w:pPr>
      <w:r>
        <w:rPr>
          <w:rFonts w:ascii="Garamond" w:hAnsi="Garamond"/>
          <w:color w:val="000000"/>
        </w:rPr>
        <w:t>Tutti i</w:t>
      </w:r>
      <w:r w:rsidRPr="00CB0475">
        <w:rPr>
          <w:rFonts w:ascii="Garamond" w:hAnsi="Garamond"/>
          <w:color w:val="000000"/>
        </w:rPr>
        <w:t xml:space="preserve"> dipendenti/collaboratori stabili del Titolare </w:t>
      </w:r>
      <w:r>
        <w:rPr>
          <w:rFonts w:ascii="Garamond" w:hAnsi="Garamond"/>
          <w:bCs/>
          <w:color w:val="000000"/>
        </w:rPr>
        <w:t>(compresi i Designati al trattamento)</w:t>
      </w:r>
      <w:r w:rsidRPr="00CB0475">
        <w:rPr>
          <w:rFonts w:ascii="Garamond" w:hAnsi="Garamond"/>
          <w:bCs/>
          <w:color w:val="000000"/>
        </w:rPr>
        <w:t xml:space="preserve"> quali “Persone Autorizzate al trattamento</w:t>
      </w:r>
      <w:r>
        <w:rPr>
          <w:rFonts w:ascii="Garamond" w:hAnsi="Garamond"/>
          <w:bCs/>
          <w:color w:val="000000"/>
        </w:rPr>
        <w:t>”</w:t>
      </w:r>
      <w:r w:rsidRPr="00CB0475">
        <w:rPr>
          <w:rFonts w:ascii="Garamond" w:hAnsi="Garamond"/>
          <w:bCs/>
          <w:color w:val="000000"/>
        </w:rPr>
        <w:t xml:space="preserve"> </w:t>
      </w:r>
      <w:r>
        <w:rPr>
          <w:rFonts w:ascii="Garamond" w:hAnsi="Garamond"/>
          <w:bCs/>
          <w:color w:val="000000"/>
        </w:rPr>
        <w:t xml:space="preserve">(ex </w:t>
      </w:r>
      <w:r w:rsidRPr="00CB0475">
        <w:rPr>
          <w:rFonts w:ascii="Garamond" w:hAnsi="Garamond"/>
          <w:bCs/>
          <w:color w:val="000000"/>
        </w:rPr>
        <w:t xml:space="preserve">art. 29 del </w:t>
      </w:r>
      <w:r>
        <w:rPr>
          <w:rFonts w:ascii="Garamond" w:hAnsi="Garamond"/>
          <w:bCs/>
          <w:color w:val="000000"/>
        </w:rPr>
        <w:t xml:space="preserve">GDPR) </w:t>
      </w:r>
      <w:r w:rsidRPr="00CB0475">
        <w:rPr>
          <w:rFonts w:ascii="Garamond" w:hAnsi="Garamond"/>
          <w:bCs/>
          <w:color w:val="000000"/>
        </w:rPr>
        <w:t xml:space="preserve">per i trattamenti </w:t>
      </w:r>
      <w:r>
        <w:rPr>
          <w:rFonts w:ascii="Garamond" w:hAnsi="Garamond"/>
          <w:bCs/>
          <w:color w:val="000000"/>
        </w:rPr>
        <w:t>di tutti i</w:t>
      </w:r>
      <w:r w:rsidRPr="00CB0475">
        <w:rPr>
          <w:rFonts w:ascii="Garamond" w:hAnsi="Garamond"/>
          <w:bCs/>
          <w:color w:val="000000"/>
        </w:rPr>
        <w:t xml:space="preserve"> dati necessari per l’espletamento delle mansioni ricoperte all’interno dell’Ente</w:t>
      </w:r>
      <w:r>
        <w:rPr>
          <w:rFonts w:ascii="Garamond" w:hAnsi="Garamond"/>
          <w:bCs/>
          <w:color w:val="000000"/>
        </w:rPr>
        <w:t xml:space="preserve"> </w:t>
      </w:r>
      <w:r w:rsidRPr="00CB0475">
        <w:rPr>
          <w:rFonts w:ascii="Garamond" w:hAnsi="Garamond"/>
          <w:bCs/>
          <w:color w:val="000000"/>
        </w:rPr>
        <w:t>(con esclusione dei soggetti che nell’espletamento delle mansioni attribuite non trattano dati personali).</w:t>
      </w:r>
      <w:r>
        <w:rPr>
          <w:rFonts w:ascii="Garamond" w:hAnsi="Garamond"/>
          <w:bCs/>
          <w:color w:val="000000"/>
        </w:rPr>
        <w:t xml:space="preserve"> </w:t>
      </w:r>
    </w:p>
    <w:p w14:paraId="3F3C015A" w14:textId="681AE387" w:rsidR="003A6AC8" w:rsidRPr="001B51A4" w:rsidRDefault="00406113" w:rsidP="003A6AC8">
      <w:pPr>
        <w:widowControl w:val="0"/>
        <w:tabs>
          <w:tab w:val="left" w:pos="220"/>
          <w:tab w:val="left" w:pos="720"/>
        </w:tabs>
        <w:autoSpaceDE w:val="0"/>
        <w:spacing w:before="240" w:after="240" w:line="240" w:lineRule="atLeast"/>
        <w:jc w:val="center"/>
        <w:rPr>
          <w:rFonts w:ascii="Garamond" w:hAnsi="Garamond"/>
          <w:b/>
          <w:color w:val="000000"/>
          <w:sz w:val="24"/>
          <w:szCs w:val="24"/>
        </w:rPr>
      </w:pPr>
      <w:r>
        <w:rPr>
          <w:rFonts w:ascii="Garamond" w:hAnsi="Garamond"/>
          <w:b/>
          <w:color w:val="000000"/>
          <w:sz w:val="24"/>
          <w:szCs w:val="24"/>
        </w:rPr>
        <w:t xml:space="preserve">DECRETA </w:t>
      </w:r>
      <w:r w:rsidR="003A6AC8">
        <w:rPr>
          <w:rFonts w:ascii="Garamond" w:hAnsi="Garamond"/>
          <w:b/>
          <w:color w:val="000000"/>
          <w:sz w:val="24"/>
          <w:szCs w:val="24"/>
        </w:rPr>
        <w:t>INOLTRE</w:t>
      </w:r>
    </w:p>
    <w:p w14:paraId="249A0CCA" w14:textId="321A5E0F"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Decreto,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implica l’attribuzione di compiti e funzioni ulteriori rispetto a quelli propri della qualifica rivestita ma conferisce soltanto il dovere di svolgere i compiti le funzioni attribuite dal Titolare;</w:t>
      </w:r>
    </w:p>
    <w:p w14:paraId="48EFB59C" w14:textId="60046B6D" w:rsidR="00430B66" w:rsidRPr="00406113"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406113">
        <w:rPr>
          <w:rFonts w:ascii="Garamond" w:hAnsi="Garamond"/>
          <w:b/>
          <w:color w:val="000000"/>
          <w:sz w:val="24"/>
          <w:szCs w:val="24"/>
        </w:rPr>
        <w:lastRenderedPageBreak/>
        <w:t>DI DARE ATTO</w:t>
      </w:r>
      <w:r w:rsidRPr="00406113">
        <w:rPr>
          <w:rFonts w:ascii="Garamond" w:hAnsi="Garamond"/>
          <w:color w:val="000000"/>
          <w:sz w:val="24"/>
          <w:szCs w:val="24"/>
        </w:rPr>
        <w:t xml:space="preserve">, altresì, che: </w:t>
      </w:r>
    </w:p>
    <w:p w14:paraId="2F16FDD6" w14:textId="0F897072" w:rsidR="00430B66" w:rsidRPr="00406113" w:rsidRDefault="00430B66" w:rsidP="00430B66">
      <w:pPr>
        <w:pStyle w:val="Paragrafoelenco"/>
        <w:numPr>
          <w:ilvl w:val="0"/>
          <w:numId w:val="9"/>
        </w:numPr>
        <w:jc w:val="both"/>
        <w:rPr>
          <w:rFonts w:ascii="Garamond" w:hAnsi="Garamond"/>
          <w:color w:val="000000"/>
        </w:rPr>
      </w:pPr>
      <w:r w:rsidRPr="00406113">
        <w:rPr>
          <w:rFonts w:ascii="Garamond" w:hAnsi="Garamond"/>
          <w:color w:val="000000"/>
        </w:rPr>
        <w:t>tale ruolo ha validità per l'intera durata del rapporto</w:t>
      </w:r>
      <w:r w:rsidR="00406113" w:rsidRPr="00406113">
        <w:rPr>
          <w:rFonts w:ascii="Garamond" w:hAnsi="Garamond"/>
          <w:color w:val="000000"/>
        </w:rPr>
        <w:t>, nonché acquisterà efficacia nei confronti dei sostituti che ricopriranno uguale ruolo</w:t>
      </w:r>
      <w:r w:rsidR="003A6AC8" w:rsidRPr="00406113">
        <w:rPr>
          <w:rFonts w:ascii="Garamond" w:hAnsi="Garamond"/>
          <w:color w:val="000000"/>
        </w:rPr>
        <w:t>;</w:t>
      </w:r>
    </w:p>
    <w:p w14:paraId="18A36E17" w14:textId="77777777" w:rsidR="00430B66" w:rsidRPr="00406113" w:rsidRDefault="00430B66" w:rsidP="00430B66">
      <w:pPr>
        <w:pStyle w:val="Paragrafoelenco"/>
        <w:widowControl w:val="0"/>
        <w:numPr>
          <w:ilvl w:val="0"/>
          <w:numId w:val="9"/>
        </w:numPr>
        <w:autoSpaceDE w:val="0"/>
        <w:spacing w:after="240" w:line="240" w:lineRule="atLeast"/>
        <w:jc w:val="both"/>
        <w:rPr>
          <w:rFonts w:ascii="Garamond" w:hAnsi="Garamond"/>
        </w:rPr>
      </w:pPr>
      <w:r w:rsidRPr="00406113">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1BD51D85" w:rsidR="00E63EC8" w:rsidRPr="001B51A4" w:rsidRDefault="00430B66" w:rsidP="003A6AC8">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406113">
        <w:rPr>
          <w:rFonts w:ascii="Garamond" w:hAnsi="Garamond"/>
          <w:b/>
          <w:color w:val="000000"/>
          <w:sz w:val="24"/>
          <w:szCs w:val="24"/>
        </w:rPr>
        <w:t xml:space="preserve">DI DARE ATTO </w:t>
      </w:r>
      <w:r w:rsidRPr="00406113">
        <w:rPr>
          <w:rFonts w:ascii="Garamond" w:hAnsi="Garamond"/>
          <w:color w:val="000000"/>
          <w:sz w:val="24"/>
          <w:szCs w:val="24"/>
        </w:rPr>
        <w:t>che</w:t>
      </w:r>
      <w:r w:rsidRPr="00406113">
        <w:rPr>
          <w:rFonts w:ascii="Garamond" w:hAnsi="Garamond"/>
          <w:sz w:val="24"/>
          <w:szCs w:val="24"/>
        </w:rPr>
        <w:t xml:space="preserve"> </w:t>
      </w:r>
      <w:r w:rsidRPr="00406113">
        <w:rPr>
          <w:rFonts w:ascii="Garamond" w:hAnsi="Garamond"/>
          <w:color w:val="000000"/>
          <w:sz w:val="24"/>
          <w:szCs w:val="24"/>
        </w:rPr>
        <w:t xml:space="preserve">il presente provvedimento sostituisce </w:t>
      </w:r>
      <w:r w:rsidR="00E63EC8" w:rsidRPr="00406113">
        <w:rPr>
          <w:rFonts w:ascii="Garamond" w:hAnsi="Garamond"/>
          <w:color w:val="000000"/>
          <w:sz w:val="24"/>
          <w:szCs w:val="24"/>
        </w:rPr>
        <w:t>gli atti</w:t>
      </w:r>
      <w:r w:rsidRPr="00406113">
        <w:rPr>
          <w:rFonts w:ascii="Garamond" w:hAnsi="Garamond"/>
          <w:color w:val="000000"/>
          <w:sz w:val="24"/>
          <w:szCs w:val="24"/>
        </w:rPr>
        <w:t xml:space="preserve"> a suo</w:t>
      </w:r>
      <w:r w:rsidRPr="001B51A4">
        <w:rPr>
          <w:rFonts w:ascii="Garamond" w:hAnsi="Garamond"/>
          <w:color w:val="000000"/>
          <w:sz w:val="24"/>
          <w:szCs w:val="24"/>
        </w:rPr>
        <w:t xml:space="preserve"> tempo adottat</w:t>
      </w:r>
      <w:r w:rsidR="00E63EC8" w:rsidRPr="001B51A4">
        <w:rPr>
          <w:rFonts w:ascii="Garamond" w:hAnsi="Garamond"/>
          <w:color w:val="000000"/>
          <w:sz w:val="24"/>
          <w:szCs w:val="24"/>
        </w:rPr>
        <w:t xml:space="preserve">i: </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01EEC013" w14:textId="08208BA1" w:rsidR="00893032" w:rsidRPr="006451AB" w:rsidRDefault="00893032" w:rsidP="00893032">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 xml:space="preserve">Pubblicato </w:t>
      </w:r>
      <w:r w:rsidRPr="001B51A4">
        <w:rPr>
          <w:rFonts w:ascii="Garamond" w:hAnsi="Garamond"/>
          <w:color w:val="000000"/>
        </w:rPr>
        <w:t>all’Albo Pretorio on-line</w:t>
      </w:r>
      <w:r>
        <w:rPr>
          <w:rFonts w:ascii="Garamond" w:hAnsi="Garamond"/>
          <w:color w:val="000000"/>
        </w:rPr>
        <w:t xml:space="preserve"> e</w:t>
      </w:r>
      <w:r w:rsidRPr="001B51A4">
        <w:rPr>
          <w:rFonts w:ascii="Garamond" w:hAnsi="Garamond"/>
          <w:color w:val="000000"/>
        </w:rPr>
        <w:t xml:space="preserve"> </w:t>
      </w:r>
      <w:r w:rsidRPr="006451AB">
        <w:rPr>
          <w:rFonts w:ascii="Garamond" w:hAnsi="Garamond"/>
        </w:rPr>
        <w:t>nella sezione “</w:t>
      </w:r>
      <w:r w:rsidRPr="006451AB">
        <w:rPr>
          <w:rFonts w:ascii="Garamond" w:hAnsi="Garamond"/>
          <w:iCs/>
        </w:rPr>
        <w:t>Amministrazione trasparente</w:t>
      </w:r>
      <w:r w:rsidRPr="006451AB">
        <w:rPr>
          <w:rFonts w:ascii="Garamond" w:hAnsi="Garamond"/>
        </w:rPr>
        <w:t>” in apposita sezione dedicata alla Protezione dei dati personali (c.d. “Privacy”</w:t>
      </w:r>
      <w:r>
        <w:rPr>
          <w:rFonts w:ascii="Garamond" w:hAnsi="Garamond"/>
        </w:rPr>
        <w:t xml:space="preserve"> o “Altri contenuti”</w:t>
      </w:r>
      <w:r w:rsidRPr="006451AB">
        <w:rPr>
          <w:rFonts w:ascii="Garamond" w:hAnsi="Garamond"/>
        </w:rPr>
        <w:t>) del sito web istituzionale di questo</w:t>
      </w:r>
      <w:r w:rsidRPr="006451AB">
        <w:rPr>
          <w:rFonts w:ascii="Garamond" w:hAnsi="Garamond"/>
          <w:spacing w:val="-10"/>
        </w:rPr>
        <w:t xml:space="preserve"> </w:t>
      </w:r>
      <w:r w:rsidRPr="006451AB">
        <w:rPr>
          <w:rFonts w:ascii="Garamond" w:hAnsi="Garamond"/>
        </w:rPr>
        <w:t>Ente.</w:t>
      </w:r>
      <w:r>
        <w:rPr>
          <w:rFonts w:ascii="Garamond" w:hAnsi="Garamond"/>
        </w:rPr>
        <w:t xml:space="preserve"> La stessa pubblicazione avrà valore di n</w:t>
      </w:r>
      <w:r w:rsidRPr="006451AB">
        <w:rPr>
          <w:rFonts w:ascii="Garamond" w:hAnsi="Garamond"/>
        </w:rPr>
        <w:t>otific</w:t>
      </w:r>
      <w:r>
        <w:rPr>
          <w:rFonts w:ascii="Garamond" w:hAnsi="Garamond"/>
        </w:rPr>
        <w:t>a</w:t>
      </w:r>
      <w:r w:rsidRPr="006451AB">
        <w:rPr>
          <w:rFonts w:ascii="Garamond" w:hAnsi="Garamond"/>
        </w:rPr>
        <w:t xml:space="preserve"> ai destinatari</w:t>
      </w:r>
      <w:r w:rsidR="00B5487C">
        <w:rPr>
          <w:rFonts w:ascii="Garamond" w:hAnsi="Garamond"/>
        </w:rPr>
        <w:t>;</w:t>
      </w:r>
    </w:p>
    <w:p w14:paraId="47594433" w14:textId="63994F24" w:rsid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0B7E0600" w14:textId="26642351" w:rsidR="00B5487C" w:rsidRPr="006451AB" w:rsidRDefault="00B5487C"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Pr>
          <w:rFonts w:ascii="Garamond" w:hAnsi="Garamond"/>
        </w:rPr>
        <w:t>Consegnato successivamente alla data di entrata in vigore (per presa visione), a chiunque intratterrà rapporti con l’Ente (Neo-assunti, Tirocinanti, Stagisti, Volontari e simili).</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4E12C6D2"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009E449A">
        <w:rPr>
          <w:rFonts w:ascii="Garamond" w:hAnsi="Garamond"/>
          <w:color w:val="000000"/>
        </w:rPr>
        <w:t xml:space="preserve">                </w:t>
      </w: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EF5DA2">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0F4DDD13"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 xml:space="preserve">SOTTO IL PROFILO ORGANIZZATIVO </w:t>
      </w:r>
      <w:r w:rsidR="003A6AC8">
        <w:rPr>
          <w:rFonts w:ascii="Garamond" w:hAnsi="Garamond"/>
          <w:b/>
          <w:sz w:val="24"/>
          <w:szCs w:val="24"/>
        </w:rPr>
        <w:t>(SOLO DESIGNATI AL TRATTAMENTO)</w:t>
      </w:r>
    </w:p>
    <w:p w14:paraId="148B9BD4" w14:textId="45818001"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collaborare con il Titolare del trattamento per l’inserimento degli obiettivi strategici e operativi del sistema di sicurezza e di protezione dei dati personali nel Piano </w:t>
      </w:r>
      <w:r w:rsidR="003A6AC8" w:rsidRPr="003A6AC8">
        <w:rPr>
          <w:rFonts w:ascii="Garamond" w:hAnsi="Garamond"/>
          <w:sz w:val="24"/>
          <w:szCs w:val="24"/>
        </w:rPr>
        <w:t xml:space="preserve">degli Obiettivi e </w:t>
      </w:r>
      <w:r w:rsidRPr="003A6AC8">
        <w:rPr>
          <w:rFonts w:ascii="Garamond" w:hAnsi="Garamond"/>
          <w:sz w:val="24"/>
          <w:szCs w:val="24"/>
        </w:rPr>
        <w:t>dell</w:t>
      </w:r>
      <w:r w:rsidR="003A6AC8" w:rsidRPr="003A6AC8">
        <w:rPr>
          <w:rFonts w:ascii="Garamond" w:hAnsi="Garamond"/>
          <w:sz w:val="24"/>
          <w:szCs w:val="24"/>
        </w:rPr>
        <w:t>e</w:t>
      </w:r>
      <w:r w:rsidRPr="003A6AC8">
        <w:rPr>
          <w:rFonts w:ascii="Garamond" w:hAnsi="Garamond"/>
          <w:sz w:val="24"/>
          <w:szCs w:val="24"/>
        </w:rPr>
        <w:t xml:space="preserve"> Performance nonché nel DUP e negli altri strumenti di </w:t>
      </w:r>
      <w:r w:rsidR="003A6AC8" w:rsidRPr="003A6AC8">
        <w:rPr>
          <w:rFonts w:ascii="Garamond" w:hAnsi="Garamond"/>
          <w:sz w:val="24"/>
          <w:szCs w:val="24"/>
        </w:rPr>
        <w:t>programmazione</w:t>
      </w:r>
      <w:r w:rsidRPr="003A6AC8">
        <w:rPr>
          <w:rFonts w:ascii="Garamond" w:hAnsi="Garamond"/>
          <w:sz w:val="24"/>
          <w:szCs w:val="24"/>
        </w:rPr>
        <w:t>;</w:t>
      </w:r>
    </w:p>
    <w:p w14:paraId="4AE5DDF8" w14:textId="52539A5A"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identificare </w:t>
      </w:r>
      <w:r w:rsidR="00E63EC8" w:rsidRPr="003A6AC8">
        <w:rPr>
          <w:rFonts w:ascii="Garamond" w:hAnsi="Garamond"/>
          <w:sz w:val="24"/>
          <w:szCs w:val="24"/>
        </w:rPr>
        <w:t>Contitolari</w:t>
      </w:r>
      <w:r w:rsidRPr="003A6AC8">
        <w:rPr>
          <w:rFonts w:ascii="Garamond" w:hAnsi="Garamond"/>
          <w:sz w:val="24"/>
          <w:szCs w:val="24"/>
        </w:rPr>
        <w:t xml:space="preserve">, </w:t>
      </w:r>
      <w:r w:rsidR="00E63EC8" w:rsidRPr="003A6AC8">
        <w:rPr>
          <w:rFonts w:ascii="Garamond" w:hAnsi="Garamond"/>
          <w:sz w:val="24"/>
          <w:szCs w:val="24"/>
        </w:rPr>
        <w:t xml:space="preserve">Responsabili </w:t>
      </w:r>
      <w:r w:rsidRPr="003A6AC8">
        <w:rPr>
          <w:rFonts w:ascii="Garamond" w:hAnsi="Garamond"/>
          <w:sz w:val="24"/>
          <w:szCs w:val="24"/>
        </w:rPr>
        <w:t xml:space="preserve">e </w:t>
      </w:r>
      <w:r w:rsidR="00E63EC8" w:rsidRPr="003A6AC8">
        <w:rPr>
          <w:rFonts w:ascii="Garamond" w:hAnsi="Garamond"/>
          <w:sz w:val="24"/>
          <w:szCs w:val="24"/>
        </w:rPr>
        <w:t xml:space="preserve">Sub Responsabili </w:t>
      </w:r>
      <w:r w:rsidRPr="003A6AC8">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6DF71B8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acquisire</w:t>
      </w:r>
      <w:r w:rsidR="003A6AC8">
        <w:rPr>
          <w:rFonts w:ascii="Garamond" w:hAnsi="Garamond"/>
          <w:sz w:val="24"/>
          <w:szCs w:val="24"/>
        </w:rPr>
        <w:t>, se necessario,</w:t>
      </w:r>
      <w:r w:rsidRPr="001B51A4">
        <w:rPr>
          <w:rFonts w:ascii="Garamond" w:hAnsi="Garamond"/>
          <w:sz w:val="24"/>
          <w:szCs w:val="24"/>
        </w:rPr>
        <w:t xml:space="preserv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proporre e suggerire al Titolare misure tecniche ed organizzative ritenute necessarie a garantire la protezione dei dati dal trattamento, in relazione ai trattamenti della struttura organizzativa di competenza;</w:t>
      </w:r>
    </w:p>
    <w:p w14:paraId="033031D3" w14:textId="7C0D07CF"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 xml:space="preserve">delle </w:t>
      </w:r>
      <w:r w:rsidR="003A6AC8" w:rsidRPr="001B51A4">
        <w:rPr>
          <w:rFonts w:ascii="Garamond" w:hAnsi="Garamond"/>
          <w:sz w:val="24"/>
          <w:szCs w:val="24"/>
        </w:rPr>
        <w:t xml:space="preserve">Attività </w:t>
      </w:r>
      <w:r w:rsidRPr="001B51A4">
        <w:rPr>
          <w:rFonts w:ascii="Garamond" w:hAnsi="Garamond"/>
          <w:sz w:val="24"/>
          <w:szCs w:val="24"/>
        </w:rPr>
        <w:t>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w:t>
      </w:r>
      <w:r w:rsidRPr="001B51A4">
        <w:rPr>
          <w:rFonts w:ascii="Garamond" w:hAnsi="Garamond"/>
        </w:rPr>
        <w:lastRenderedPageBreak/>
        <w:t>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5072DAD3"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r w:rsidR="003A6AC8">
        <w:rPr>
          <w:rFonts w:ascii="Garamond" w:hAnsi="Garamond"/>
          <w:b/>
          <w:sz w:val="24"/>
          <w:szCs w:val="24"/>
        </w:rPr>
        <w:t xml:space="preserve"> (PER TUTTI)</w:t>
      </w:r>
      <w:r w:rsidRPr="001B51A4">
        <w:rPr>
          <w:rFonts w:ascii="Garamond" w:hAnsi="Garamond"/>
          <w:b/>
          <w:sz w:val="24"/>
          <w:szCs w:val="24"/>
        </w:rPr>
        <w:t>:</w:t>
      </w:r>
    </w:p>
    <w:p w14:paraId="54859A8A" w14:textId="77777777" w:rsidR="003A6AC8" w:rsidRPr="001B51A4" w:rsidRDefault="003A6AC8" w:rsidP="003A6AC8">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24868357"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576966F6"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019FDAB7"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6C964ECF" w14:textId="77777777" w:rsidR="003A6AC8" w:rsidRPr="001B51A4" w:rsidRDefault="003A6AC8" w:rsidP="003A6AC8">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p>
    <w:p w14:paraId="5D5A3B1B"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699A735E"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6548C0F3"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331F2862" w14:textId="77777777" w:rsidR="003A6AC8" w:rsidRPr="001B51A4" w:rsidRDefault="003A6AC8" w:rsidP="003A6AC8">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4D5D05FA"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4BB2183"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1A016254"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225EBC9"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43D34B7F" w14:textId="77777777" w:rsidR="003A6AC8" w:rsidRPr="001B51A4" w:rsidRDefault="003A6AC8" w:rsidP="003A6AC8">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1C0419E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6463B4A6"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60162170"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conservare, nel rispetto del principio di Accountability,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4C0DBD6C" w14:textId="77777777" w:rsidR="003A6AC8" w:rsidRPr="003A6AC8"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agevolare l'esercizio dei diritti dell'Interessato ai sensi degli articoli da 15 </w:t>
      </w:r>
      <w:r w:rsidRPr="003A6AC8">
        <w:rPr>
          <w:rFonts w:ascii="Garamond" w:hAnsi="Garamond"/>
          <w:color w:val="000000"/>
        </w:rPr>
        <w:t>a 22 del GDPR;</w:t>
      </w:r>
    </w:p>
    <w:p w14:paraId="4628BC1D" w14:textId="77777777" w:rsidR="003A6AC8" w:rsidRPr="001B51A4" w:rsidRDefault="003A6AC8" w:rsidP="003A6AC8">
      <w:pPr>
        <w:pStyle w:val="Paragrafoelenco"/>
        <w:numPr>
          <w:ilvl w:val="0"/>
          <w:numId w:val="19"/>
        </w:numPr>
        <w:spacing w:after="120"/>
        <w:jc w:val="both"/>
        <w:rPr>
          <w:rFonts w:ascii="Garamond" w:hAnsi="Garamond"/>
          <w:color w:val="000000"/>
        </w:rPr>
      </w:pPr>
      <w:r w:rsidRPr="003A6AC8">
        <w:rPr>
          <w:rFonts w:ascii="Garamond" w:hAnsi="Garamond"/>
          <w:color w:val="000000"/>
        </w:rPr>
        <w:t>nel caso di presenza di utenti, ospiti o personale di servizio, all’interno dell’Ufficio, sarà</w:t>
      </w:r>
      <w:r w:rsidRPr="001B51A4">
        <w:rPr>
          <w:rFonts w:ascii="Garamond" w:hAnsi="Garamond"/>
          <w:color w:val="000000"/>
        </w:rPr>
        <w:t xml:space="preserve"> necessario:</w:t>
      </w:r>
    </w:p>
    <w:p w14:paraId="23C5833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6B48D223"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63B28924" w14:textId="77777777" w:rsidR="003A6AC8" w:rsidRPr="001B51A4" w:rsidRDefault="003A6AC8" w:rsidP="003A6AC8">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534410CE" w14:textId="77777777" w:rsidR="003A6AC8" w:rsidRPr="001B51A4" w:rsidRDefault="003A6AC8" w:rsidP="003A6AC8">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persona fisica Designata al trattamento</w:t>
      </w:r>
      <w:r w:rsidRPr="001B51A4">
        <w:rPr>
          <w:rFonts w:ascii="Garamond" w:hAnsi="Garamond"/>
          <w:color w:val="000000"/>
        </w:rPr>
        <w:t xml:space="preserve"> ha l’obbligo di utilizzo e gestione attenendosi alle seguenti istruzioni:</w:t>
      </w:r>
    </w:p>
    <w:p w14:paraId="754589CC"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07C4449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0F87CA2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6762A1E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p>
    <w:p w14:paraId="4DE9875C"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12FAC4F8"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superiore;</w:t>
      </w:r>
    </w:p>
    <w:p w14:paraId="39630AD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per finalità di assistenza, manutenzione ed aggiornamento e previo consenso esplicito del dipendente stesso, l’Amministratore di Sistema o soggetti appositamente incaricati allo svolgimento di tale attività potranno accedere da remoto al personal computer del dipendente attraverso un apposito programma “software”;</w:t>
      </w:r>
    </w:p>
    <w:p w14:paraId="27A32B5A"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39C2E859"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05587135"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2CFBADA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4E42EB9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 disattivate</w:t>
      </w:r>
      <w:proofErr w:type="gramEnd"/>
      <w:r w:rsidRPr="001B51A4">
        <w:rPr>
          <w:rFonts w:ascii="Garamond" w:hAnsi="Garamond"/>
          <w:color w:val="000000"/>
        </w:rPr>
        <w:t xml:space="preserve"> nel caso in cui i dipendenti cessino il loro rapporto di lavoro, oltre che nei casi espressamente e tassativamente previsti dalla normativa. In tali casi il dipendente è tenuto a restituirle agli uffici a ciò preposti. </w:t>
      </w:r>
    </w:p>
    <w:p w14:paraId="7854D19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persona fisica designata e autorizzata al trattamento</w:t>
      </w:r>
      <w:r w:rsidRPr="001B51A4">
        <w:rPr>
          <w:rFonts w:ascii="Garamond" w:hAnsi="Garamond"/>
          <w:color w:val="000000"/>
        </w:rPr>
        <w:t xml:space="preserve"> imposta, con il supposto e l’assistenza, in caso di difficoltà, dell’Amministratore di Sistema (se esistente) o dell’Ufficio competente. La stessa:</w:t>
      </w:r>
    </w:p>
    <w:p w14:paraId="68F9E14D"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 xml:space="preserve">deve essere sufficientemente lunga e complessa e deve contemplare l’utilizzo di caratteri maiuscoli e speciali e numeri (almeno 8 caratteri); </w:t>
      </w:r>
    </w:p>
    <w:p w14:paraId="55453797"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5B7275EB"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3/6 mesi;</w:t>
      </w:r>
    </w:p>
    <w:p w14:paraId="51229EF2"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38389D4E"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EF788AF"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2943892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1EF06BA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Pr>
          <w:rFonts w:ascii="Garamond" w:hAnsi="Garamond"/>
          <w:color w:val="000000"/>
        </w:rPr>
        <w:t>Dirigente</w:t>
      </w:r>
      <w:r w:rsidRPr="001B51A4">
        <w:rPr>
          <w:rFonts w:ascii="Garamond" w:hAnsi="Garamond"/>
          <w:color w:val="000000"/>
        </w:rPr>
        <w:t xml:space="preserve"> deve informare il dipendente dell’avvenuto accesso appena possibile, fornendo adeguata spiegazione e redigendo apposito verbale.</w:t>
      </w:r>
    </w:p>
    <w:p w14:paraId="085F26D6"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45619D8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4CE64B2B"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39DE90C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2A6417A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5CED2056"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0FFE70F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2F3F7E0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Pr="001B51A4">
        <w:rPr>
          <w:rFonts w:ascii="Garamond" w:hAnsi="Garamond"/>
        </w:rPr>
        <w:t xml:space="preserve"> </w:t>
      </w:r>
      <w:r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31D2C064"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7D2B7AB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0810B0A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0354CFA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67AF183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43414BC1"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 per sesso, lingua, religione, razza, origine etnica, opinione e appartenenza sindacale e/o politica;</w:t>
      </w:r>
    </w:p>
    <w:p w14:paraId="3B03FE0F"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2336623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78628682"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qualora si verifichino anomalie nell’invio e ricezione dei messaggi di posta elettronica sarà cura del dipendente informare prontamente l’Amministratore di sistema o il Responsabile competente.</w:t>
      </w:r>
    </w:p>
    <w:p w14:paraId="76CF21B5"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034D1FF5"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onde evitare pericolo di introdurre virus informatici nonché di alterare la stabilità delle applicazioni dell'elaboratore, è consentito installare programmi provenienti dall'esterno solo se espressamente autorizzati dall’Amministratore di sistema o figura analoga ovvero dal Responsabile di riferimento.</w:t>
      </w:r>
    </w:p>
    <w:p w14:paraId="40CFAF94"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utilizzare strumenti software e/o hardware atti ad intercettare, falsificare, alterare o sopprimere il contenuto di comunicazioni e/o documenti informatici;</w:t>
      </w:r>
    </w:p>
    <w:p w14:paraId="7A8F95BC"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1703D63"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9EFF4F9"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0595F7F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65564373"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39667DA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 (password) fornita per l’accesso al singolo PC;</w:t>
      </w:r>
    </w:p>
    <w:p w14:paraId="2BEE3D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6DC2601B"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54EDE8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Pr="001B51A4">
        <w:rPr>
          <w:rFonts w:ascii="Garamond" w:hAnsi="Garamond"/>
          <w:color w:val="000000"/>
        </w:rPr>
        <w:lastRenderedPageBreak/>
        <w:t>si dovrà procedere al loro salvataggio nell’apposita area di rete individuale o di gruppo a ciò dedicata e disponibile sui sistemi server del Titolare;</w:t>
      </w:r>
    </w:p>
    <w:p w14:paraId="4605868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5D06BEE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66D6D0A0"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5A0E7E1D" w14:textId="77777777" w:rsidR="003A6AC8" w:rsidRPr="001B51A4" w:rsidRDefault="003A6AC8" w:rsidP="003A6AC8">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persona fisica designata e autorizzata al trattamento</w:t>
      </w:r>
      <w:r w:rsidRPr="001B51A4">
        <w:rPr>
          <w:rFonts w:ascii="Garamond" w:hAnsi="Garamond"/>
          <w:color w:val="000000"/>
        </w:rPr>
        <w:t>, ha l’obbligo di:</w:t>
      </w:r>
    </w:p>
    <w:p w14:paraId="7908FF44"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6935C0A6"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4E2C7E57"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1BF7A7E0"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06EFEEC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3DA911A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1A180692"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26C0D805"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4F2C0E82" w14:textId="77777777" w:rsidR="003A6AC8" w:rsidRPr="001B51A4" w:rsidRDefault="003A6AC8" w:rsidP="003A6AC8">
      <w:pPr>
        <w:rPr>
          <w:rFonts w:ascii="Garamond" w:hAnsi="Garamond"/>
        </w:rPr>
      </w:pPr>
    </w:p>
    <w:p w14:paraId="5B0AA3C0" w14:textId="77777777" w:rsidR="003A6AC8" w:rsidRDefault="003A6AC8" w:rsidP="0041185F">
      <w:pPr>
        <w:spacing w:after="120"/>
        <w:jc w:val="both"/>
        <w:rPr>
          <w:rFonts w:ascii="Garamond" w:hAnsi="Garamond"/>
          <w:sz w:val="24"/>
          <w:szCs w:val="24"/>
        </w:rPr>
      </w:pPr>
    </w:p>
    <w:p w14:paraId="192B74ED" w14:textId="77777777" w:rsidR="003A6AC8" w:rsidRDefault="003A6AC8" w:rsidP="0041185F">
      <w:pPr>
        <w:spacing w:after="120"/>
        <w:jc w:val="both"/>
        <w:rPr>
          <w:rFonts w:ascii="Garamond" w:hAnsi="Garamond"/>
          <w:sz w:val="24"/>
          <w:szCs w:val="24"/>
        </w:rPr>
      </w:pPr>
    </w:p>
    <w:p w14:paraId="4558EA96" w14:textId="77777777" w:rsidR="003A6AC8" w:rsidRDefault="003A6AC8" w:rsidP="0041185F">
      <w:pPr>
        <w:spacing w:after="120"/>
        <w:jc w:val="both"/>
        <w:rPr>
          <w:rFonts w:ascii="Garamond" w:hAnsi="Garamond"/>
          <w:sz w:val="24"/>
          <w:szCs w:val="24"/>
        </w:rPr>
      </w:pPr>
    </w:p>
    <w:sectPr w:rsidR="003A6AC8" w:rsidSect="0041185F">
      <w:headerReference w:type="default" r:id="rId9"/>
      <w:footerReference w:type="default" r:id="rId10"/>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D857" w14:textId="77777777" w:rsidR="00FA4672" w:rsidRDefault="00FA4672" w:rsidP="00533595">
      <w:pPr>
        <w:spacing w:after="0" w:line="240" w:lineRule="auto"/>
      </w:pPr>
      <w:r>
        <w:separator/>
      </w:r>
    </w:p>
  </w:endnote>
  <w:endnote w:type="continuationSeparator" w:id="0">
    <w:p w14:paraId="0365FF97" w14:textId="77777777" w:rsidR="00FA4672" w:rsidRDefault="00FA4672"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2DF7" w14:textId="77777777" w:rsidR="00FA4672" w:rsidRDefault="00FA4672" w:rsidP="00533595">
      <w:pPr>
        <w:spacing w:after="0" w:line="240" w:lineRule="auto"/>
      </w:pPr>
      <w:r>
        <w:separator/>
      </w:r>
    </w:p>
  </w:footnote>
  <w:footnote w:type="continuationSeparator" w:id="0">
    <w:p w14:paraId="02E691F4" w14:textId="77777777" w:rsidR="00FA4672" w:rsidRDefault="00FA4672" w:rsidP="005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D6D" w14:textId="52C42C51" w:rsidR="00EC4ABD" w:rsidRDefault="001B043E">
    <w:pPr>
      <w:pStyle w:val="Intestazione"/>
    </w:pPr>
    <w:r>
      <w:rPr>
        <w:noProof/>
      </w:rPr>
      <w:drawing>
        <wp:anchor distT="0" distB="0" distL="114300" distR="114300" simplePos="0" relativeHeight="251661312" behindDoc="0" locked="0" layoutInCell="1" allowOverlap="1" wp14:anchorId="71525987" wp14:editId="681A5D8D">
          <wp:simplePos x="0" y="0"/>
          <wp:positionH relativeFrom="margin">
            <wp:posOffset>2718435</wp:posOffset>
          </wp:positionH>
          <wp:positionV relativeFrom="paragraph">
            <wp:posOffset>-209550</wp:posOffset>
          </wp:positionV>
          <wp:extent cx="592643" cy="8191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643"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2F732D"/>
    <w:multiLevelType w:val="hybridMultilevel"/>
    <w:tmpl w:val="A6188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6"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8"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6"/>
  </w:num>
  <w:num w:numId="3">
    <w:abstractNumId w:val="23"/>
  </w:num>
  <w:num w:numId="4">
    <w:abstractNumId w:val="11"/>
  </w:num>
  <w:num w:numId="5">
    <w:abstractNumId w:val="20"/>
  </w:num>
  <w:num w:numId="6">
    <w:abstractNumId w:val="0"/>
  </w:num>
  <w:num w:numId="7">
    <w:abstractNumId w:val="8"/>
  </w:num>
  <w:num w:numId="8">
    <w:abstractNumId w:val="18"/>
  </w:num>
  <w:num w:numId="9">
    <w:abstractNumId w:val="24"/>
  </w:num>
  <w:num w:numId="10">
    <w:abstractNumId w:val="13"/>
  </w:num>
  <w:num w:numId="11">
    <w:abstractNumId w:val="14"/>
  </w:num>
  <w:num w:numId="12">
    <w:abstractNumId w:val="21"/>
  </w:num>
  <w:num w:numId="13">
    <w:abstractNumId w:val="22"/>
  </w:num>
  <w:num w:numId="14">
    <w:abstractNumId w:val="9"/>
  </w:num>
  <w:num w:numId="15">
    <w:abstractNumId w:val="9"/>
    <w:lvlOverride w:ilvl="0">
      <w:startOverride w:val="1"/>
    </w:lvlOverride>
  </w:num>
  <w:num w:numId="16">
    <w:abstractNumId w:val="1"/>
  </w:num>
  <w:num w:numId="17">
    <w:abstractNumId w:val="1"/>
    <w:lvlOverride w:ilvl="0">
      <w:startOverride w:val="1"/>
    </w:lvlOverride>
  </w:num>
  <w:num w:numId="18">
    <w:abstractNumId w:val="10"/>
  </w:num>
  <w:num w:numId="19">
    <w:abstractNumId w:val="2"/>
  </w:num>
  <w:num w:numId="20">
    <w:abstractNumId w:val="7"/>
  </w:num>
  <w:num w:numId="21">
    <w:abstractNumId w:val="15"/>
  </w:num>
  <w:num w:numId="22">
    <w:abstractNumId w:val="12"/>
  </w:num>
  <w:num w:numId="23">
    <w:abstractNumId w:val="6"/>
  </w:num>
  <w:num w:numId="24">
    <w:abstractNumId w:val="4"/>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B043E"/>
    <w:rsid w:val="001B51A4"/>
    <w:rsid w:val="002C1E54"/>
    <w:rsid w:val="002C54CC"/>
    <w:rsid w:val="002E0DD7"/>
    <w:rsid w:val="00302A77"/>
    <w:rsid w:val="00320C40"/>
    <w:rsid w:val="003331D8"/>
    <w:rsid w:val="00370D2C"/>
    <w:rsid w:val="00381090"/>
    <w:rsid w:val="003A6AC8"/>
    <w:rsid w:val="00406113"/>
    <w:rsid w:val="0041185F"/>
    <w:rsid w:val="00430B66"/>
    <w:rsid w:val="00467A83"/>
    <w:rsid w:val="004B3E86"/>
    <w:rsid w:val="004E3BA1"/>
    <w:rsid w:val="00533595"/>
    <w:rsid w:val="00534376"/>
    <w:rsid w:val="00556860"/>
    <w:rsid w:val="00587A15"/>
    <w:rsid w:val="005D3DBE"/>
    <w:rsid w:val="00617EE5"/>
    <w:rsid w:val="006451AB"/>
    <w:rsid w:val="00762A92"/>
    <w:rsid w:val="00893032"/>
    <w:rsid w:val="008D3CC3"/>
    <w:rsid w:val="008E3EDF"/>
    <w:rsid w:val="00962FC0"/>
    <w:rsid w:val="009E449A"/>
    <w:rsid w:val="00A53110"/>
    <w:rsid w:val="00AE717A"/>
    <w:rsid w:val="00B5487C"/>
    <w:rsid w:val="00B607B2"/>
    <w:rsid w:val="00B667AF"/>
    <w:rsid w:val="00C0183E"/>
    <w:rsid w:val="00C736DF"/>
    <w:rsid w:val="00CB0475"/>
    <w:rsid w:val="00DD25A8"/>
    <w:rsid w:val="00DE0874"/>
    <w:rsid w:val="00E16A60"/>
    <w:rsid w:val="00E450F1"/>
    <w:rsid w:val="00E63EC8"/>
    <w:rsid w:val="00E91165"/>
    <w:rsid w:val="00EC4ABD"/>
    <w:rsid w:val="00EF5DA2"/>
    <w:rsid w:val="00F022DC"/>
    <w:rsid w:val="00F41129"/>
    <w:rsid w:val="00FA4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santamarinella.rm.it/" TargetMode="External"/><Relationship Id="rId3" Type="http://schemas.openxmlformats.org/officeDocument/2006/relationships/settings" Target="settings.xml"/><Relationship Id="rId7" Type="http://schemas.openxmlformats.org/officeDocument/2006/relationships/hyperlink" Target="mailto:protocollosantamarinella@postecer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4704</Words>
  <Characters>26819</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2021-08-30T16:36:00Z</dcterms:created>
  <dcterms:modified xsi:type="dcterms:W3CDTF">2021-08-30T16:36:00Z</dcterms:modified>
</cp:coreProperties>
</file>