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BF9CA8" w14:textId="018D6254" w:rsidR="006C4631" w:rsidRDefault="00096814" w:rsidP="006C4631">
      <w:pPr>
        <w:spacing w:after="120"/>
        <w:jc w:val="center"/>
        <w:rPr>
          <w:rFonts w:ascii="Goudy Old Style" w:hAnsi="Goudy Old Style"/>
          <w:sz w:val="56"/>
          <w:szCs w:val="56"/>
        </w:rPr>
      </w:pPr>
      <w:r w:rsidRPr="00096814">
        <w:drawing>
          <wp:anchor distT="0" distB="0" distL="114300" distR="114300" simplePos="0" relativeHeight="251661312" behindDoc="0" locked="0" layoutInCell="1" allowOverlap="1" wp14:anchorId="73439B96" wp14:editId="4B41B6C4">
            <wp:simplePos x="0" y="0"/>
            <wp:positionH relativeFrom="column">
              <wp:posOffset>937614</wp:posOffset>
            </wp:positionH>
            <wp:positionV relativeFrom="paragraph">
              <wp:posOffset>247133</wp:posOffset>
            </wp:positionV>
            <wp:extent cx="4327451" cy="1545518"/>
            <wp:effectExtent l="0" t="0" r="0" b="0"/>
            <wp:wrapNone/>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BEBA8EAE-BF5A-486C-A8C5-ECC9F3942E4B}">
                          <a14:imgProps xmlns:a14="http://schemas.microsoft.com/office/drawing/2010/main">
                            <a14:imgLayer r:embed="rId9">
                              <a14:imgEffect>
                                <a14:sharpenSoften amount="50000"/>
                              </a14:imgEffect>
                              <a14:imgEffect>
                                <a14:brightnessContrast bright="20000" contrast="-40000"/>
                              </a14:imgEffect>
                            </a14:imgLayer>
                          </a14:imgProps>
                        </a:ext>
                        <a:ext uri="{28A0092B-C50C-407E-A947-70E740481C1C}">
                          <a14:useLocalDpi xmlns:a14="http://schemas.microsoft.com/office/drawing/2010/main" val="0"/>
                        </a:ext>
                      </a:extLst>
                    </a:blip>
                    <a:stretch>
                      <a:fillRect/>
                    </a:stretch>
                  </pic:blipFill>
                  <pic:spPr>
                    <a:xfrm>
                      <a:off x="0" y="0"/>
                      <a:ext cx="4327451" cy="1545518"/>
                    </a:xfrm>
                    <a:prstGeom prst="rect">
                      <a:avLst/>
                    </a:prstGeom>
                  </pic:spPr>
                </pic:pic>
              </a:graphicData>
            </a:graphic>
            <wp14:sizeRelH relativeFrom="margin">
              <wp14:pctWidth>0</wp14:pctWidth>
            </wp14:sizeRelH>
            <wp14:sizeRelV relativeFrom="margin">
              <wp14:pctHeight>0</wp14:pctHeight>
            </wp14:sizeRelV>
          </wp:anchor>
        </w:drawing>
      </w:r>
    </w:p>
    <w:p w14:paraId="245CACF5" w14:textId="2E528D7B" w:rsidR="006C4631" w:rsidRDefault="006C4631" w:rsidP="006C4631">
      <w:pPr>
        <w:spacing w:after="120"/>
        <w:jc w:val="center"/>
        <w:rPr>
          <w:rFonts w:ascii="Goudy Old Style" w:hAnsi="Goudy Old Style"/>
          <w:sz w:val="56"/>
          <w:szCs w:val="56"/>
        </w:rPr>
      </w:pPr>
    </w:p>
    <w:p w14:paraId="0BE30A33" w14:textId="3BE2A980" w:rsidR="006C4631" w:rsidRDefault="006C4631" w:rsidP="006C4631">
      <w:pPr>
        <w:spacing w:after="120"/>
        <w:jc w:val="center"/>
        <w:rPr>
          <w:rFonts w:ascii="Goudy Old Style" w:hAnsi="Goudy Old Style"/>
          <w:sz w:val="56"/>
          <w:szCs w:val="56"/>
        </w:rPr>
      </w:pPr>
    </w:p>
    <w:p w14:paraId="781FFFD3" w14:textId="33289655" w:rsidR="00724329" w:rsidRDefault="00724329" w:rsidP="006C4631">
      <w:pPr>
        <w:spacing w:after="120"/>
        <w:jc w:val="center"/>
        <w:rPr>
          <w:rFonts w:ascii="Goudy Old Style" w:hAnsi="Goudy Old Style"/>
          <w:sz w:val="56"/>
          <w:szCs w:val="56"/>
        </w:rPr>
      </w:pPr>
    </w:p>
    <w:p w14:paraId="4A7FB545" w14:textId="5B300D69" w:rsidR="00724329" w:rsidRDefault="00724329" w:rsidP="006C4631">
      <w:pPr>
        <w:spacing w:after="120"/>
        <w:jc w:val="center"/>
        <w:rPr>
          <w:rFonts w:ascii="Goudy Old Style" w:hAnsi="Goudy Old Style"/>
          <w:sz w:val="56"/>
          <w:szCs w:val="56"/>
        </w:rPr>
      </w:pPr>
    </w:p>
    <w:p w14:paraId="7FC23226" w14:textId="2C9BDC64" w:rsidR="00121504" w:rsidRPr="00724329" w:rsidRDefault="00090C47" w:rsidP="00096814">
      <w:pPr>
        <w:pBdr>
          <w:top w:val="double" w:sz="4" w:space="1" w:color="auto"/>
          <w:left w:val="double" w:sz="4" w:space="4" w:color="auto"/>
          <w:bottom w:val="double" w:sz="4" w:space="1" w:color="auto"/>
          <w:right w:val="double" w:sz="4" w:space="4" w:color="auto"/>
          <w:between w:val="double" w:sz="4" w:space="1" w:color="auto"/>
          <w:bar w:val="single" w:sz="4" w:color="auto"/>
        </w:pBdr>
        <w:spacing w:before="60" w:after="240"/>
        <w:jc w:val="center"/>
        <w:rPr>
          <w:rFonts w:ascii="Goudy Old Style" w:hAnsi="Goudy Old Style"/>
          <w:bCs/>
          <w:color w:val="000000" w:themeColor="text1"/>
          <w:sz w:val="80"/>
          <w:szCs w:val="80"/>
          <w14:shadow w14:blurRad="38100" w14:dist="19050" w14:dir="2700000" w14:sx="100000" w14:sy="100000" w14:kx="0" w14:ky="0" w14:algn="tl">
            <w14:schemeClr w14:val="dk1">
              <w14:alpha w14:val="60000"/>
            </w14:schemeClr>
          </w14:shadow>
          <w14:textOutline w14:w="9525" w14:cap="flat" w14:cmpd="sng" w14:algn="ctr">
            <w14:solidFill>
              <w14:srgbClr w14:val="002060"/>
            </w14:solidFill>
            <w14:prstDash w14:val="solid"/>
            <w14:round/>
          </w14:textOutline>
        </w:rPr>
      </w:pPr>
      <w:bookmarkStart w:id="0" w:name="_Hlk52455437"/>
      <w:r w:rsidRPr="00090C47">
        <w:rPr>
          <w:rFonts w:ascii="Goudy Old Style" w:hAnsi="Goudy Old Style"/>
          <w:bCs/>
          <w:color w:val="000000" w:themeColor="text1"/>
          <w:sz w:val="72"/>
          <w:szCs w:val="72"/>
          <w14:shadow w14:blurRad="38100" w14:dist="19050" w14:dir="2700000" w14:sx="100000" w14:sy="100000" w14:kx="0" w14:ky="0" w14:algn="tl">
            <w14:schemeClr w14:val="dk1">
              <w14:alpha w14:val="60000"/>
            </w14:schemeClr>
          </w14:shadow>
          <w14:textOutline w14:w="9525" w14:cap="flat" w14:cmpd="sng" w14:algn="ctr">
            <w14:solidFill>
              <w14:srgbClr w14:val="002060"/>
            </w14:solidFill>
            <w14:prstDash w14:val="solid"/>
            <w14:round/>
          </w14:textOutline>
        </w:rPr>
        <w:t xml:space="preserve">REGOLAMENTO </w:t>
      </w:r>
      <w:r w:rsidR="00096814">
        <w:rPr>
          <w:rFonts w:ascii="Goudy Old Style" w:hAnsi="Goudy Old Style"/>
          <w:bCs/>
          <w:color w:val="000000" w:themeColor="text1"/>
          <w:sz w:val="72"/>
          <w:szCs w:val="72"/>
          <w14:shadow w14:blurRad="38100" w14:dist="19050" w14:dir="2700000" w14:sx="100000" w14:sy="100000" w14:kx="0" w14:ky="0" w14:algn="tl">
            <w14:schemeClr w14:val="dk1">
              <w14:alpha w14:val="60000"/>
            </w14:schemeClr>
          </w14:shadow>
          <w14:textOutline w14:w="9525" w14:cap="flat" w14:cmpd="sng" w14:algn="ctr">
            <w14:solidFill>
              <w14:srgbClr w14:val="002060"/>
            </w14:solidFill>
            <w14:prstDash w14:val="solid"/>
            <w14:round/>
          </w14:textOutline>
        </w:rPr>
        <w:t xml:space="preserve">INTERNO </w:t>
      </w:r>
      <w:r w:rsidRPr="00090C47">
        <w:rPr>
          <w:rFonts w:ascii="Goudy Old Style" w:hAnsi="Goudy Old Style"/>
          <w:bCs/>
          <w:color w:val="000000" w:themeColor="text1"/>
          <w:sz w:val="72"/>
          <w:szCs w:val="72"/>
          <w14:shadow w14:blurRad="38100" w14:dist="19050" w14:dir="2700000" w14:sx="100000" w14:sy="100000" w14:kx="0" w14:ky="0" w14:algn="tl">
            <w14:schemeClr w14:val="dk1">
              <w14:alpha w14:val="60000"/>
            </w14:schemeClr>
          </w14:shadow>
          <w14:textOutline w14:w="9525" w14:cap="flat" w14:cmpd="sng" w14:algn="ctr">
            <w14:solidFill>
              <w14:srgbClr w14:val="002060"/>
            </w14:solidFill>
            <w14:prstDash w14:val="solid"/>
            <w14:round/>
          </w14:textOutline>
        </w:rPr>
        <w:t>SULLA PROTEZIONE DEI DATI PERSONALI</w:t>
      </w:r>
      <w:r w:rsidR="00096814">
        <w:rPr>
          <w:rFonts w:ascii="Goudy Old Style" w:hAnsi="Goudy Old Style"/>
          <w:bCs/>
          <w:color w:val="000000" w:themeColor="text1"/>
          <w:sz w:val="72"/>
          <w:szCs w:val="72"/>
          <w14:shadow w14:blurRad="38100" w14:dist="19050" w14:dir="2700000" w14:sx="100000" w14:sy="100000" w14:kx="0" w14:ky="0" w14:algn="tl">
            <w14:schemeClr w14:val="dk1">
              <w14:alpha w14:val="60000"/>
            </w14:schemeClr>
          </w14:shadow>
          <w14:textOutline w14:w="9525" w14:cap="flat" w14:cmpd="sng" w14:algn="ctr">
            <w14:solidFill>
              <w14:srgbClr w14:val="002060"/>
            </w14:solidFill>
            <w14:prstDash w14:val="solid"/>
            <w14:round/>
          </w14:textOutline>
        </w:rPr>
        <w:t xml:space="preserve"> </w:t>
      </w:r>
    </w:p>
    <w:bookmarkEnd w:id="0"/>
    <w:p w14:paraId="58B3A73D" w14:textId="10BDB1A1" w:rsidR="00CC4885" w:rsidRPr="002522FD" w:rsidRDefault="002522FD" w:rsidP="002522FD">
      <w:pPr>
        <w:pBdr>
          <w:top w:val="double" w:sz="4" w:space="1" w:color="auto"/>
          <w:left w:val="double" w:sz="4" w:space="4" w:color="auto"/>
          <w:bottom w:val="double" w:sz="4" w:space="1" w:color="auto"/>
          <w:right w:val="double" w:sz="4" w:space="4" w:color="auto"/>
          <w:between w:val="double" w:sz="4" w:space="1" w:color="auto"/>
          <w:bar w:val="single" w:sz="4" w:color="auto"/>
        </w:pBdr>
        <w:spacing w:after="120"/>
        <w:jc w:val="center"/>
        <w:rPr>
          <w:rFonts w:ascii="Goudy Old Style" w:hAnsi="Goudy Old Style"/>
          <w:sz w:val="44"/>
          <w:szCs w:val="44"/>
        </w:rPr>
      </w:pPr>
      <w:r w:rsidRPr="002522FD">
        <w:rPr>
          <w:rFonts w:ascii="Goudy Old Style" w:hAnsi="Goudy Old Style"/>
          <w:sz w:val="44"/>
          <w:szCs w:val="44"/>
        </w:rPr>
        <w:t>Applicazione del Regolamento Europeo 679/2016 (“GDPR”)</w:t>
      </w:r>
      <w:r w:rsidR="00090C47">
        <w:rPr>
          <w:rFonts w:ascii="Goudy Old Style" w:hAnsi="Goudy Old Style"/>
          <w:sz w:val="44"/>
          <w:szCs w:val="44"/>
        </w:rPr>
        <w:t xml:space="preserve">, del </w:t>
      </w:r>
      <w:proofErr w:type="spellStart"/>
      <w:r w:rsidR="00090C47">
        <w:rPr>
          <w:rFonts w:ascii="Goudy Old Style" w:hAnsi="Goudy Old Style"/>
          <w:sz w:val="44"/>
          <w:szCs w:val="44"/>
        </w:rPr>
        <w:t>D.Lgs.</w:t>
      </w:r>
      <w:proofErr w:type="spellEnd"/>
      <w:r w:rsidR="00090C47">
        <w:rPr>
          <w:rFonts w:ascii="Goudy Old Style" w:hAnsi="Goudy Old Style"/>
          <w:sz w:val="44"/>
          <w:szCs w:val="44"/>
        </w:rPr>
        <w:t xml:space="preserve"> 196/2003 come modificato e novellato dal </w:t>
      </w:r>
      <w:proofErr w:type="spellStart"/>
      <w:r w:rsidR="00090C47">
        <w:rPr>
          <w:rFonts w:ascii="Goudy Old Style" w:hAnsi="Goudy Old Style"/>
          <w:sz w:val="44"/>
          <w:szCs w:val="44"/>
        </w:rPr>
        <w:t>D.Lgs.</w:t>
      </w:r>
      <w:proofErr w:type="spellEnd"/>
      <w:r w:rsidR="00090C47">
        <w:rPr>
          <w:rFonts w:ascii="Goudy Old Style" w:hAnsi="Goudy Old Style"/>
          <w:sz w:val="44"/>
          <w:szCs w:val="44"/>
        </w:rPr>
        <w:t xml:space="preserve"> 101/2018</w:t>
      </w:r>
      <w:r w:rsidR="00096814">
        <w:rPr>
          <w:rFonts w:ascii="Goudy Old Style" w:hAnsi="Goudy Old Style"/>
          <w:sz w:val="44"/>
          <w:szCs w:val="44"/>
        </w:rPr>
        <w:t xml:space="preserve"> e simili</w:t>
      </w:r>
    </w:p>
    <w:p w14:paraId="42FA1D1C" w14:textId="39155626" w:rsidR="00CC4885" w:rsidRDefault="00CC4885" w:rsidP="00CC4885">
      <w:pPr>
        <w:spacing w:after="120"/>
      </w:pPr>
    </w:p>
    <w:p w14:paraId="2409B1E4" w14:textId="77777777" w:rsidR="00096814" w:rsidRDefault="00096814" w:rsidP="00CC4885">
      <w:pPr>
        <w:spacing w:after="120"/>
      </w:pPr>
    </w:p>
    <w:p w14:paraId="2F8BB9D4" w14:textId="2D22B5C4" w:rsidR="00CC4885" w:rsidRPr="00096814" w:rsidRDefault="00096814" w:rsidP="00096814">
      <w:pPr>
        <w:spacing w:after="120"/>
        <w:jc w:val="center"/>
        <w:rPr>
          <w:rFonts w:ascii="Goudy Old Style" w:eastAsia="Arial" w:hAnsi="Goudy Old Style" w:cs="Arial"/>
          <w:bCs/>
          <w:iCs/>
          <w:color w:val="000000" w:themeColor="text1"/>
          <w:sz w:val="28"/>
          <w:szCs w:val="28"/>
          <w:lang w:eastAsia="it-IT" w:bidi="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96814">
        <w:rPr>
          <w:rFonts w:ascii="Goudy Old Style" w:eastAsia="Arial" w:hAnsi="Goudy Old Style" w:cs="Arial"/>
          <w:bCs/>
          <w:iCs/>
          <w:color w:val="000000" w:themeColor="text1"/>
          <w:sz w:val="28"/>
          <w:szCs w:val="28"/>
          <w:lang w:eastAsia="it-IT" w:bidi="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Approvato con delibera del Consiglio Comunale n. </w:t>
      </w:r>
      <w:r w:rsidRPr="00754D45">
        <w:rPr>
          <w:rFonts w:ascii="Goudy Old Style" w:eastAsia="Arial" w:hAnsi="Goudy Old Style" w:cs="Arial"/>
          <w:bCs/>
          <w:iCs/>
          <w:color w:val="000000" w:themeColor="text1"/>
          <w:sz w:val="28"/>
          <w:szCs w:val="28"/>
          <w:highlight w:val="yellow"/>
          <w:lang w:eastAsia="it-IT" w:bidi="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 del ___/___/20____</w:t>
      </w:r>
    </w:p>
    <w:p w14:paraId="76F0EC3D" w14:textId="13A3E682" w:rsidR="00096814" w:rsidRPr="00096814" w:rsidRDefault="00096814" w:rsidP="00CC4885">
      <w:pPr>
        <w:spacing w:after="120"/>
        <w:rPr>
          <w:rFonts w:ascii="Goudy Old Style" w:eastAsia="Arial" w:hAnsi="Goudy Old Style" w:cs="Arial"/>
          <w:bCs/>
          <w:iCs/>
          <w:color w:val="000000" w:themeColor="text1"/>
          <w:sz w:val="24"/>
          <w:szCs w:val="24"/>
          <w:lang w:eastAsia="it-IT" w:bidi="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1CED6EE" w14:textId="35906439" w:rsidR="00096814" w:rsidRPr="00096814" w:rsidRDefault="00096814" w:rsidP="00CC4885">
      <w:pPr>
        <w:spacing w:after="120"/>
        <w:rPr>
          <w:rFonts w:ascii="Goudy Old Style" w:eastAsia="Arial" w:hAnsi="Goudy Old Style" w:cs="Arial"/>
          <w:bCs/>
          <w:iCs/>
          <w:color w:val="000000" w:themeColor="text1"/>
          <w:sz w:val="24"/>
          <w:szCs w:val="24"/>
          <w:lang w:eastAsia="it-IT" w:bidi="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8254582" w14:textId="143F3282" w:rsidR="00CC4885" w:rsidRDefault="00CC4885" w:rsidP="00CC4885">
      <w:pPr>
        <w:spacing w:after="120"/>
      </w:pPr>
      <w:r>
        <w:br w:type="page"/>
      </w:r>
    </w:p>
    <w:sdt>
      <w:sdtPr>
        <w:rPr>
          <w:rFonts w:asciiTheme="minorHAnsi" w:eastAsiaTheme="minorHAnsi" w:hAnsiTheme="minorHAnsi" w:cstheme="minorBidi"/>
          <w:color w:val="auto"/>
          <w:sz w:val="22"/>
          <w:szCs w:val="22"/>
          <w:lang w:eastAsia="en-US"/>
        </w:rPr>
        <w:id w:val="-2003269270"/>
        <w:docPartObj>
          <w:docPartGallery w:val="Table of Contents"/>
          <w:docPartUnique/>
        </w:docPartObj>
      </w:sdtPr>
      <w:sdtEndPr>
        <w:rPr>
          <w:rFonts w:ascii="Goudy Old Style" w:hAnsi="Goudy Old Style"/>
          <w:b/>
          <w:bCs/>
          <w:sz w:val="24"/>
          <w:szCs w:val="24"/>
        </w:rPr>
      </w:sdtEndPr>
      <w:sdtContent>
        <w:p w14:paraId="32514FFE" w14:textId="3FDA7E41" w:rsidR="006C4631" w:rsidRPr="00A15635" w:rsidRDefault="00C2249D" w:rsidP="00281B81">
          <w:pPr>
            <w:pStyle w:val="Titolosommario"/>
            <w:spacing w:after="240" w:line="276" w:lineRule="auto"/>
            <w:rPr>
              <w:rFonts w:ascii="Goudy Old Style" w:hAnsi="Goudy Old Style"/>
              <w:b/>
              <w:bCs/>
              <w:sz w:val="30"/>
              <w:szCs w:val="30"/>
            </w:rPr>
          </w:pPr>
          <w:r w:rsidRPr="00A15635">
            <w:rPr>
              <w:rFonts w:ascii="Goudy Old Style" w:hAnsi="Goudy Old Style"/>
              <w:b/>
              <w:bCs/>
              <w:sz w:val="30"/>
              <w:szCs w:val="30"/>
            </w:rPr>
            <w:t>SOMMARIO</w:t>
          </w:r>
        </w:p>
        <w:p w14:paraId="193ABD8A" w14:textId="70E47303" w:rsidR="00754D45" w:rsidRPr="00754D45" w:rsidRDefault="006C4631" w:rsidP="00754D45">
          <w:pPr>
            <w:pStyle w:val="Sommario1"/>
            <w:spacing w:before="120" w:after="120" w:line="360" w:lineRule="auto"/>
            <w:rPr>
              <w:rFonts w:ascii="Goudy Old Style" w:eastAsiaTheme="minorEastAsia" w:hAnsi="Goudy Old Style"/>
              <w:noProof/>
              <w:sz w:val="24"/>
              <w:szCs w:val="24"/>
              <w:lang w:eastAsia="it-IT"/>
            </w:rPr>
          </w:pPr>
          <w:r w:rsidRPr="00A15635">
            <w:rPr>
              <w:rFonts w:ascii="Goudy Old Style" w:hAnsi="Goudy Old Style"/>
              <w:sz w:val="24"/>
              <w:szCs w:val="24"/>
            </w:rPr>
            <w:fldChar w:fldCharType="begin"/>
          </w:r>
          <w:r w:rsidRPr="00A15635">
            <w:rPr>
              <w:rFonts w:ascii="Goudy Old Style" w:hAnsi="Goudy Old Style"/>
              <w:sz w:val="24"/>
              <w:szCs w:val="24"/>
            </w:rPr>
            <w:instrText xml:space="preserve"> TOC \o "1-3" \h \z \u </w:instrText>
          </w:r>
          <w:r w:rsidRPr="00A15635">
            <w:rPr>
              <w:rFonts w:ascii="Goudy Old Style" w:hAnsi="Goudy Old Style"/>
              <w:sz w:val="24"/>
              <w:szCs w:val="24"/>
            </w:rPr>
            <w:fldChar w:fldCharType="separate"/>
          </w:r>
          <w:hyperlink w:anchor="_Toc56602105" w:history="1">
            <w:r w:rsidR="00754D45" w:rsidRPr="00754D45">
              <w:rPr>
                <w:rStyle w:val="Collegamentoipertestuale"/>
                <w:rFonts w:ascii="Goudy Old Style" w:hAnsi="Goudy Old Style"/>
                <w:noProof/>
                <w:sz w:val="24"/>
                <w:szCs w:val="24"/>
              </w:rPr>
              <w:t>PARTE PRIMA: INTRODUZIONE</w:t>
            </w:r>
            <w:r w:rsidR="00754D45" w:rsidRPr="00754D45">
              <w:rPr>
                <w:rFonts w:ascii="Goudy Old Style" w:hAnsi="Goudy Old Style"/>
                <w:noProof/>
                <w:webHidden/>
                <w:sz w:val="24"/>
                <w:szCs w:val="24"/>
              </w:rPr>
              <w:tab/>
            </w:r>
            <w:r w:rsidR="00754D45" w:rsidRPr="00754D45">
              <w:rPr>
                <w:rFonts w:ascii="Goudy Old Style" w:hAnsi="Goudy Old Style"/>
                <w:noProof/>
                <w:webHidden/>
                <w:sz w:val="24"/>
                <w:szCs w:val="24"/>
              </w:rPr>
              <w:fldChar w:fldCharType="begin"/>
            </w:r>
            <w:r w:rsidR="00754D45" w:rsidRPr="00754D45">
              <w:rPr>
                <w:rFonts w:ascii="Goudy Old Style" w:hAnsi="Goudy Old Style"/>
                <w:noProof/>
                <w:webHidden/>
                <w:sz w:val="24"/>
                <w:szCs w:val="24"/>
              </w:rPr>
              <w:instrText xml:space="preserve"> PAGEREF _Toc56602105 \h </w:instrText>
            </w:r>
            <w:r w:rsidR="00754D45" w:rsidRPr="00754D45">
              <w:rPr>
                <w:rFonts w:ascii="Goudy Old Style" w:hAnsi="Goudy Old Style"/>
                <w:noProof/>
                <w:webHidden/>
                <w:sz w:val="24"/>
                <w:szCs w:val="24"/>
              </w:rPr>
            </w:r>
            <w:r w:rsidR="00754D45" w:rsidRPr="00754D45">
              <w:rPr>
                <w:rFonts w:ascii="Goudy Old Style" w:hAnsi="Goudy Old Style"/>
                <w:noProof/>
                <w:webHidden/>
                <w:sz w:val="24"/>
                <w:szCs w:val="24"/>
              </w:rPr>
              <w:fldChar w:fldCharType="separate"/>
            </w:r>
            <w:r w:rsidR="00422A7F">
              <w:rPr>
                <w:rFonts w:ascii="Goudy Old Style" w:hAnsi="Goudy Old Style"/>
                <w:noProof/>
                <w:webHidden/>
                <w:sz w:val="24"/>
                <w:szCs w:val="24"/>
              </w:rPr>
              <w:t>4</w:t>
            </w:r>
            <w:r w:rsidR="00754D45" w:rsidRPr="00754D45">
              <w:rPr>
                <w:rFonts w:ascii="Goudy Old Style" w:hAnsi="Goudy Old Style"/>
                <w:noProof/>
                <w:webHidden/>
                <w:sz w:val="24"/>
                <w:szCs w:val="24"/>
              </w:rPr>
              <w:fldChar w:fldCharType="end"/>
            </w:r>
          </w:hyperlink>
        </w:p>
        <w:p w14:paraId="7D860D87" w14:textId="06A5A8C2" w:rsidR="00754D45" w:rsidRPr="00754D45" w:rsidRDefault="00754D45" w:rsidP="00754D45">
          <w:pPr>
            <w:pStyle w:val="Sommario2"/>
            <w:tabs>
              <w:tab w:val="left" w:pos="660"/>
              <w:tab w:val="right" w:leader="dot" w:pos="9628"/>
            </w:tabs>
            <w:spacing w:before="120" w:after="120" w:line="360" w:lineRule="auto"/>
            <w:rPr>
              <w:rFonts w:ascii="Goudy Old Style" w:eastAsiaTheme="minorEastAsia" w:hAnsi="Goudy Old Style"/>
              <w:noProof/>
              <w:sz w:val="24"/>
              <w:szCs w:val="24"/>
              <w:lang w:eastAsia="it-IT"/>
            </w:rPr>
          </w:pPr>
          <w:hyperlink w:anchor="_Toc56602106" w:history="1">
            <w:r w:rsidRPr="00754D45">
              <w:rPr>
                <w:rStyle w:val="Collegamentoipertestuale"/>
                <w:rFonts w:ascii="Goudy Old Style" w:hAnsi="Goudy Old Style"/>
                <w:b/>
                <w:bCs/>
                <w:noProof/>
                <w:spacing w:val="-3"/>
                <w:sz w:val="24"/>
                <w:szCs w:val="24"/>
                <w:lang w:eastAsia="it-IT" w:bidi="it-IT"/>
              </w:rPr>
              <w:t>1.</w:t>
            </w:r>
            <w:r w:rsidRPr="00754D45">
              <w:rPr>
                <w:rFonts w:ascii="Goudy Old Style" w:eastAsiaTheme="minorEastAsia" w:hAnsi="Goudy Old Style"/>
                <w:noProof/>
                <w:sz w:val="24"/>
                <w:szCs w:val="24"/>
                <w:lang w:eastAsia="it-IT"/>
              </w:rPr>
              <w:tab/>
            </w:r>
            <w:r w:rsidRPr="00754D45">
              <w:rPr>
                <w:rStyle w:val="Collegamentoipertestuale"/>
                <w:rFonts w:ascii="Goudy Old Style" w:hAnsi="Goudy Old Style"/>
                <w:noProof/>
                <w:sz w:val="24"/>
                <w:szCs w:val="24"/>
              </w:rPr>
              <w:t>Premessa di carattere normativo</w:t>
            </w:r>
            <w:r w:rsidRPr="00754D45">
              <w:rPr>
                <w:rFonts w:ascii="Goudy Old Style" w:hAnsi="Goudy Old Style"/>
                <w:noProof/>
                <w:webHidden/>
                <w:sz w:val="24"/>
                <w:szCs w:val="24"/>
              </w:rPr>
              <w:tab/>
            </w:r>
            <w:r w:rsidRPr="00754D45">
              <w:rPr>
                <w:rFonts w:ascii="Goudy Old Style" w:hAnsi="Goudy Old Style"/>
                <w:noProof/>
                <w:webHidden/>
                <w:sz w:val="24"/>
                <w:szCs w:val="24"/>
              </w:rPr>
              <w:fldChar w:fldCharType="begin"/>
            </w:r>
            <w:r w:rsidRPr="00754D45">
              <w:rPr>
                <w:rFonts w:ascii="Goudy Old Style" w:hAnsi="Goudy Old Style"/>
                <w:noProof/>
                <w:webHidden/>
                <w:sz w:val="24"/>
                <w:szCs w:val="24"/>
              </w:rPr>
              <w:instrText xml:space="preserve"> PAGEREF _Toc56602106 \h </w:instrText>
            </w:r>
            <w:r w:rsidRPr="00754D45">
              <w:rPr>
                <w:rFonts w:ascii="Goudy Old Style" w:hAnsi="Goudy Old Style"/>
                <w:noProof/>
                <w:webHidden/>
                <w:sz w:val="24"/>
                <w:szCs w:val="24"/>
              </w:rPr>
            </w:r>
            <w:r w:rsidRPr="00754D45">
              <w:rPr>
                <w:rFonts w:ascii="Goudy Old Style" w:hAnsi="Goudy Old Style"/>
                <w:noProof/>
                <w:webHidden/>
                <w:sz w:val="24"/>
                <w:szCs w:val="24"/>
              </w:rPr>
              <w:fldChar w:fldCharType="separate"/>
            </w:r>
            <w:r w:rsidR="00422A7F">
              <w:rPr>
                <w:rFonts w:ascii="Goudy Old Style" w:hAnsi="Goudy Old Style"/>
                <w:noProof/>
                <w:webHidden/>
                <w:sz w:val="24"/>
                <w:szCs w:val="24"/>
              </w:rPr>
              <w:t>4</w:t>
            </w:r>
            <w:r w:rsidRPr="00754D45">
              <w:rPr>
                <w:rFonts w:ascii="Goudy Old Style" w:hAnsi="Goudy Old Style"/>
                <w:noProof/>
                <w:webHidden/>
                <w:sz w:val="24"/>
                <w:szCs w:val="24"/>
              </w:rPr>
              <w:fldChar w:fldCharType="end"/>
            </w:r>
          </w:hyperlink>
        </w:p>
        <w:p w14:paraId="1AC1EF4D" w14:textId="077E94CB" w:rsidR="00754D45" w:rsidRPr="00754D45" w:rsidRDefault="00754D45" w:rsidP="00754D45">
          <w:pPr>
            <w:pStyle w:val="Sommario2"/>
            <w:tabs>
              <w:tab w:val="left" w:pos="660"/>
              <w:tab w:val="right" w:leader="dot" w:pos="9628"/>
            </w:tabs>
            <w:spacing w:before="120" w:after="120" w:line="360" w:lineRule="auto"/>
            <w:rPr>
              <w:rFonts w:ascii="Goudy Old Style" w:eastAsiaTheme="minorEastAsia" w:hAnsi="Goudy Old Style"/>
              <w:noProof/>
              <w:sz w:val="24"/>
              <w:szCs w:val="24"/>
              <w:lang w:eastAsia="it-IT"/>
            </w:rPr>
          </w:pPr>
          <w:hyperlink w:anchor="_Toc56602107" w:history="1">
            <w:r w:rsidRPr="00754D45">
              <w:rPr>
                <w:rStyle w:val="Collegamentoipertestuale"/>
                <w:rFonts w:ascii="Goudy Old Style" w:hAnsi="Goudy Old Style"/>
                <w:b/>
                <w:bCs/>
                <w:noProof/>
                <w:spacing w:val="-3"/>
                <w:sz w:val="24"/>
                <w:szCs w:val="24"/>
                <w:lang w:eastAsia="it-IT" w:bidi="it-IT"/>
              </w:rPr>
              <w:t>2.</w:t>
            </w:r>
            <w:r w:rsidRPr="00754D45">
              <w:rPr>
                <w:rFonts w:ascii="Goudy Old Style" w:eastAsiaTheme="minorEastAsia" w:hAnsi="Goudy Old Style"/>
                <w:noProof/>
                <w:sz w:val="24"/>
                <w:szCs w:val="24"/>
                <w:lang w:eastAsia="it-IT"/>
              </w:rPr>
              <w:tab/>
            </w:r>
            <w:r w:rsidRPr="00754D45">
              <w:rPr>
                <w:rStyle w:val="Collegamentoipertestuale"/>
                <w:rFonts w:ascii="Goudy Old Style" w:hAnsi="Goudy Old Style"/>
                <w:noProof/>
                <w:sz w:val="24"/>
                <w:szCs w:val="24"/>
              </w:rPr>
              <w:t>Premessa di carattere organizzativo</w:t>
            </w:r>
            <w:r w:rsidRPr="00754D45">
              <w:rPr>
                <w:rFonts w:ascii="Goudy Old Style" w:hAnsi="Goudy Old Style"/>
                <w:noProof/>
                <w:webHidden/>
                <w:sz w:val="24"/>
                <w:szCs w:val="24"/>
              </w:rPr>
              <w:tab/>
            </w:r>
            <w:r w:rsidRPr="00754D45">
              <w:rPr>
                <w:rFonts w:ascii="Goudy Old Style" w:hAnsi="Goudy Old Style"/>
                <w:noProof/>
                <w:webHidden/>
                <w:sz w:val="24"/>
                <w:szCs w:val="24"/>
              </w:rPr>
              <w:fldChar w:fldCharType="begin"/>
            </w:r>
            <w:r w:rsidRPr="00754D45">
              <w:rPr>
                <w:rFonts w:ascii="Goudy Old Style" w:hAnsi="Goudy Old Style"/>
                <w:noProof/>
                <w:webHidden/>
                <w:sz w:val="24"/>
                <w:szCs w:val="24"/>
              </w:rPr>
              <w:instrText xml:space="preserve"> PAGEREF _Toc56602107 \h </w:instrText>
            </w:r>
            <w:r w:rsidRPr="00754D45">
              <w:rPr>
                <w:rFonts w:ascii="Goudy Old Style" w:hAnsi="Goudy Old Style"/>
                <w:noProof/>
                <w:webHidden/>
                <w:sz w:val="24"/>
                <w:szCs w:val="24"/>
              </w:rPr>
            </w:r>
            <w:r w:rsidRPr="00754D45">
              <w:rPr>
                <w:rFonts w:ascii="Goudy Old Style" w:hAnsi="Goudy Old Style"/>
                <w:noProof/>
                <w:webHidden/>
                <w:sz w:val="24"/>
                <w:szCs w:val="24"/>
              </w:rPr>
              <w:fldChar w:fldCharType="separate"/>
            </w:r>
            <w:r w:rsidR="00422A7F">
              <w:rPr>
                <w:rFonts w:ascii="Goudy Old Style" w:hAnsi="Goudy Old Style"/>
                <w:noProof/>
                <w:webHidden/>
                <w:sz w:val="24"/>
                <w:szCs w:val="24"/>
              </w:rPr>
              <w:t>4</w:t>
            </w:r>
            <w:r w:rsidRPr="00754D45">
              <w:rPr>
                <w:rFonts w:ascii="Goudy Old Style" w:hAnsi="Goudy Old Style"/>
                <w:noProof/>
                <w:webHidden/>
                <w:sz w:val="24"/>
                <w:szCs w:val="24"/>
              </w:rPr>
              <w:fldChar w:fldCharType="end"/>
            </w:r>
          </w:hyperlink>
        </w:p>
        <w:p w14:paraId="1D062F2C" w14:textId="22DD296C" w:rsidR="00754D45" w:rsidRPr="00754D45" w:rsidRDefault="00754D45" w:rsidP="00754D45">
          <w:pPr>
            <w:pStyle w:val="Sommario2"/>
            <w:tabs>
              <w:tab w:val="left" w:pos="660"/>
              <w:tab w:val="right" w:leader="dot" w:pos="9628"/>
            </w:tabs>
            <w:spacing w:before="120" w:after="120" w:line="360" w:lineRule="auto"/>
            <w:rPr>
              <w:rFonts w:ascii="Goudy Old Style" w:eastAsiaTheme="minorEastAsia" w:hAnsi="Goudy Old Style"/>
              <w:noProof/>
              <w:sz w:val="24"/>
              <w:szCs w:val="24"/>
              <w:lang w:eastAsia="it-IT"/>
            </w:rPr>
          </w:pPr>
          <w:hyperlink w:anchor="_Toc56602108" w:history="1">
            <w:r w:rsidRPr="00754D45">
              <w:rPr>
                <w:rStyle w:val="Collegamentoipertestuale"/>
                <w:rFonts w:ascii="Goudy Old Style" w:hAnsi="Goudy Old Style"/>
                <w:b/>
                <w:bCs/>
                <w:noProof/>
                <w:spacing w:val="-3"/>
                <w:sz w:val="24"/>
                <w:szCs w:val="24"/>
                <w:lang w:eastAsia="it-IT" w:bidi="it-IT"/>
              </w:rPr>
              <w:t>3.</w:t>
            </w:r>
            <w:r w:rsidRPr="00754D45">
              <w:rPr>
                <w:rFonts w:ascii="Goudy Old Style" w:eastAsiaTheme="minorEastAsia" w:hAnsi="Goudy Old Style"/>
                <w:noProof/>
                <w:sz w:val="24"/>
                <w:szCs w:val="24"/>
                <w:lang w:eastAsia="it-IT"/>
              </w:rPr>
              <w:tab/>
            </w:r>
            <w:r w:rsidRPr="00754D45">
              <w:rPr>
                <w:rStyle w:val="Collegamentoipertestuale"/>
                <w:rFonts w:ascii="Goudy Old Style" w:hAnsi="Goudy Old Style"/>
                <w:noProof/>
                <w:sz w:val="24"/>
                <w:szCs w:val="24"/>
              </w:rPr>
              <w:t>Premessa di carattere metodologico</w:t>
            </w:r>
            <w:r w:rsidRPr="00754D45">
              <w:rPr>
                <w:rFonts w:ascii="Goudy Old Style" w:hAnsi="Goudy Old Style"/>
                <w:noProof/>
                <w:webHidden/>
                <w:sz w:val="24"/>
                <w:szCs w:val="24"/>
              </w:rPr>
              <w:tab/>
            </w:r>
            <w:r w:rsidRPr="00754D45">
              <w:rPr>
                <w:rFonts w:ascii="Goudy Old Style" w:hAnsi="Goudy Old Style"/>
                <w:noProof/>
                <w:webHidden/>
                <w:sz w:val="24"/>
                <w:szCs w:val="24"/>
              </w:rPr>
              <w:fldChar w:fldCharType="begin"/>
            </w:r>
            <w:r w:rsidRPr="00754D45">
              <w:rPr>
                <w:rFonts w:ascii="Goudy Old Style" w:hAnsi="Goudy Old Style"/>
                <w:noProof/>
                <w:webHidden/>
                <w:sz w:val="24"/>
                <w:szCs w:val="24"/>
              </w:rPr>
              <w:instrText xml:space="preserve"> PAGEREF _Toc56602108 \h </w:instrText>
            </w:r>
            <w:r w:rsidRPr="00754D45">
              <w:rPr>
                <w:rFonts w:ascii="Goudy Old Style" w:hAnsi="Goudy Old Style"/>
                <w:noProof/>
                <w:webHidden/>
                <w:sz w:val="24"/>
                <w:szCs w:val="24"/>
              </w:rPr>
            </w:r>
            <w:r w:rsidRPr="00754D45">
              <w:rPr>
                <w:rFonts w:ascii="Goudy Old Style" w:hAnsi="Goudy Old Style"/>
                <w:noProof/>
                <w:webHidden/>
                <w:sz w:val="24"/>
                <w:szCs w:val="24"/>
              </w:rPr>
              <w:fldChar w:fldCharType="separate"/>
            </w:r>
            <w:r w:rsidR="00422A7F">
              <w:rPr>
                <w:rFonts w:ascii="Goudy Old Style" w:hAnsi="Goudy Old Style"/>
                <w:noProof/>
                <w:webHidden/>
                <w:sz w:val="24"/>
                <w:szCs w:val="24"/>
              </w:rPr>
              <w:t>5</w:t>
            </w:r>
            <w:r w:rsidRPr="00754D45">
              <w:rPr>
                <w:rFonts w:ascii="Goudy Old Style" w:hAnsi="Goudy Old Style"/>
                <w:noProof/>
                <w:webHidden/>
                <w:sz w:val="24"/>
                <w:szCs w:val="24"/>
              </w:rPr>
              <w:fldChar w:fldCharType="end"/>
            </w:r>
          </w:hyperlink>
        </w:p>
        <w:p w14:paraId="114C686E" w14:textId="003B5355" w:rsidR="00754D45" w:rsidRPr="00754D45" w:rsidRDefault="00754D45" w:rsidP="00754D45">
          <w:pPr>
            <w:pStyle w:val="Sommario1"/>
            <w:spacing w:before="120" w:after="120" w:line="360" w:lineRule="auto"/>
            <w:rPr>
              <w:rFonts w:ascii="Goudy Old Style" w:eastAsiaTheme="minorEastAsia" w:hAnsi="Goudy Old Style"/>
              <w:noProof/>
              <w:sz w:val="24"/>
              <w:szCs w:val="24"/>
              <w:lang w:eastAsia="it-IT"/>
            </w:rPr>
          </w:pPr>
          <w:hyperlink w:anchor="_Toc56602109" w:history="1">
            <w:r w:rsidRPr="00754D45">
              <w:rPr>
                <w:rStyle w:val="Collegamentoipertestuale"/>
                <w:rFonts w:ascii="Goudy Old Style" w:hAnsi="Goudy Old Style"/>
                <w:noProof/>
                <w:sz w:val="24"/>
                <w:szCs w:val="24"/>
              </w:rPr>
              <w:t>PARTE SECONDA: DISPOSIZIONI GENERALI</w:t>
            </w:r>
            <w:r w:rsidRPr="00754D45">
              <w:rPr>
                <w:rFonts w:ascii="Goudy Old Style" w:hAnsi="Goudy Old Style"/>
                <w:noProof/>
                <w:webHidden/>
                <w:sz w:val="24"/>
                <w:szCs w:val="24"/>
              </w:rPr>
              <w:tab/>
            </w:r>
            <w:r w:rsidRPr="00754D45">
              <w:rPr>
                <w:rFonts w:ascii="Goudy Old Style" w:hAnsi="Goudy Old Style"/>
                <w:noProof/>
                <w:webHidden/>
                <w:sz w:val="24"/>
                <w:szCs w:val="24"/>
              </w:rPr>
              <w:fldChar w:fldCharType="begin"/>
            </w:r>
            <w:r w:rsidRPr="00754D45">
              <w:rPr>
                <w:rFonts w:ascii="Goudy Old Style" w:hAnsi="Goudy Old Style"/>
                <w:noProof/>
                <w:webHidden/>
                <w:sz w:val="24"/>
                <w:szCs w:val="24"/>
              </w:rPr>
              <w:instrText xml:space="preserve"> PAGEREF _Toc56602109 \h </w:instrText>
            </w:r>
            <w:r w:rsidRPr="00754D45">
              <w:rPr>
                <w:rFonts w:ascii="Goudy Old Style" w:hAnsi="Goudy Old Style"/>
                <w:noProof/>
                <w:webHidden/>
                <w:sz w:val="24"/>
                <w:szCs w:val="24"/>
              </w:rPr>
            </w:r>
            <w:r w:rsidRPr="00754D45">
              <w:rPr>
                <w:rFonts w:ascii="Goudy Old Style" w:hAnsi="Goudy Old Style"/>
                <w:noProof/>
                <w:webHidden/>
                <w:sz w:val="24"/>
                <w:szCs w:val="24"/>
              </w:rPr>
              <w:fldChar w:fldCharType="separate"/>
            </w:r>
            <w:r w:rsidR="00422A7F">
              <w:rPr>
                <w:rFonts w:ascii="Goudy Old Style" w:hAnsi="Goudy Old Style"/>
                <w:noProof/>
                <w:webHidden/>
                <w:sz w:val="24"/>
                <w:szCs w:val="24"/>
              </w:rPr>
              <w:t>6</w:t>
            </w:r>
            <w:r w:rsidRPr="00754D45">
              <w:rPr>
                <w:rFonts w:ascii="Goudy Old Style" w:hAnsi="Goudy Old Style"/>
                <w:noProof/>
                <w:webHidden/>
                <w:sz w:val="24"/>
                <w:szCs w:val="24"/>
              </w:rPr>
              <w:fldChar w:fldCharType="end"/>
            </w:r>
          </w:hyperlink>
        </w:p>
        <w:p w14:paraId="3B4EF557" w14:textId="1F524C93" w:rsidR="00754D45" w:rsidRPr="00754D45" w:rsidRDefault="00754D45" w:rsidP="00754D45">
          <w:pPr>
            <w:pStyle w:val="Sommario2"/>
            <w:tabs>
              <w:tab w:val="left" w:pos="660"/>
              <w:tab w:val="right" w:leader="dot" w:pos="9628"/>
            </w:tabs>
            <w:spacing w:before="120" w:after="120" w:line="360" w:lineRule="auto"/>
            <w:rPr>
              <w:rFonts w:ascii="Goudy Old Style" w:eastAsiaTheme="minorEastAsia" w:hAnsi="Goudy Old Style"/>
              <w:noProof/>
              <w:sz w:val="24"/>
              <w:szCs w:val="24"/>
              <w:lang w:eastAsia="it-IT"/>
            </w:rPr>
          </w:pPr>
          <w:hyperlink w:anchor="_Toc56602110" w:history="1">
            <w:r w:rsidRPr="00754D45">
              <w:rPr>
                <w:rStyle w:val="Collegamentoipertestuale"/>
                <w:rFonts w:ascii="Goudy Old Style" w:hAnsi="Goudy Old Style"/>
                <w:b/>
                <w:bCs/>
                <w:noProof/>
                <w:spacing w:val="-3"/>
                <w:sz w:val="24"/>
                <w:szCs w:val="24"/>
                <w:lang w:eastAsia="it-IT" w:bidi="it-IT"/>
              </w:rPr>
              <w:t>4.</w:t>
            </w:r>
            <w:r w:rsidRPr="00754D45">
              <w:rPr>
                <w:rFonts w:ascii="Goudy Old Style" w:eastAsiaTheme="minorEastAsia" w:hAnsi="Goudy Old Style"/>
                <w:noProof/>
                <w:sz w:val="24"/>
                <w:szCs w:val="24"/>
                <w:lang w:eastAsia="it-IT"/>
              </w:rPr>
              <w:tab/>
            </w:r>
            <w:r w:rsidRPr="00754D45">
              <w:rPr>
                <w:rStyle w:val="Collegamentoipertestuale"/>
                <w:rFonts w:ascii="Goudy Old Style" w:hAnsi="Goudy Old Style"/>
                <w:noProof/>
                <w:sz w:val="24"/>
                <w:szCs w:val="24"/>
              </w:rPr>
              <w:t>Oggetto del Regolamento</w:t>
            </w:r>
            <w:r w:rsidRPr="00754D45">
              <w:rPr>
                <w:rFonts w:ascii="Goudy Old Style" w:hAnsi="Goudy Old Style"/>
                <w:noProof/>
                <w:webHidden/>
                <w:sz w:val="24"/>
                <w:szCs w:val="24"/>
              </w:rPr>
              <w:tab/>
            </w:r>
            <w:r w:rsidRPr="00754D45">
              <w:rPr>
                <w:rFonts w:ascii="Goudy Old Style" w:hAnsi="Goudy Old Style"/>
                <w:noProof/>
                <w:webHidden/>
                <w:sz w:val="24"/>
                <w:szCs w:val="24"/>
              </w:rPr>
              <w:fldChar w:fldCharType="begin"/>
            </w:r>
            <w:r w:rsidRPr="00754D45">
              <w:rPr>
                <w:rFonts w:ascii="Goudy Old Style" w:hAnsi="Goudy Old Style"/>
                <w:noProof/>
                <w:webHidden/>
                <w:sz w:val="24"/>
                <w:szCs w:val="24"/>
              </w:rPr>
              <w:instrText xml:space="preserve"> PAGEREF _Toc56602110 \h </w:instrText>
            </w:r>
            <w:r w:rsidRPr="00754D45">
              <w:rPr>
                <w:rFonts w:ascii="Goudy Old Style" w:hAnsi="Goudy Old Style"/>
                <w:noProof/>
                <w:webHidden/>
                <w:sz w:val="24"/>
                <w:szCs w:val="24"/>
              </w:rPr>
            </w:r>
            <w:r w:rsidRPr="00754D45">
              <w:rPr>
                <w:rFonts w:ascii="Goudy Old Style" w:hAnsi="Goudy Old Style"/>
                <w:noProof/>
                <w:webHidden/>
                <w:sz w:val="24"/>
                <w:szCs w:val="24"/>
              </w:rPr>
              <w:fldChar w:fldCharType="separate"/>
            </w:r>
            <w:r w:rsidR="00422A7F">
              <w:rPr>
                <w:rFonts w:ascii="Goudy Old Style" w:hAnsi="Goudy Old Style"/>
                <w:noProof/>
                <w:webHidden/>
                <w:sz w:val="24"/>
                <w:szCs w:val="24"/>
              </w:rPr>
              <w:t>6</w:t>
            </w:r>
            <w:r w:rsidRPr="00754D45">
              <w:rPr>
                <w:rFonts w:ascii="Goudy Old Style" w:hAnsi="Goudy Old Style"/>
                <w:noProof/>
                <w:webHidden/>
                <w:sz w:val="24"/>
                <w:szCs w:val="24"/>
              </w:rPr>
              <w:fldChar w:fldCharType="end"/>
            </w:r>
          </w:hyperlink>
        </w:p>
        <w:p w14:paraId="5F26D8FB" w14:textId="2DF93234" w:rsidR="00754D45" w:rsidRPr="00754D45" w:rsidRDefault="00754D45" w:rsidP="00754D45">
          <w:pPr>
            <w:pStyle w:val="Sommario2"/>
            <w:tabs>
              <w:tab w:val="left" w:pos="660"/>
              <w:tab w:val="right" w:leader="dot" w:pos="9628"/>
            </w:tabs>
            <w:spacing w:before="120" w:after="120" w:line="360" w:lineRule="auto"/>
            <w:rPr>
              <w:rFonts w:ascii="Goudy Old Style" w:eastAsiaTheme="minorEastAsia" w:hAnsi="Goudy Old Style"/>
              <w:noProof/>
              <w:sz w:val="24"/>
              <w:szCs w:val="24"/>
              <w:lang w:eastAsia="it-IT"/>
            </w:rPr>
          </w:pPr>
          <w:hyperlink w:anchor="_Toc56602111" w:history="1">
            <w:r w:rsidRPr="00754D45">
              <w:rPr>
                <w:rStyle w:val="Collegamentoipertestuale"/>
                <w:rFonts w:ascii="Goudy Old Style" w:hAnsi="Goudy Old Style"/>
                <w:b/>
                <w:bCs/>
                <w:noProof/>
                <w:spacing w:val="-3"/>
                <w:sz w:val="24"/>
                <w:szCs w:val="24"/>
                <w:lang w:eastAsia="it-IT" w:bidi="it-IT"/>
              </w:rPr>
              <w:t>5.</w:t>
            </w:r>
            <w:r w:rsidRPr="00754D45">
              <w:rPr>
                <w:rFonts w:ascii="Goudy Old Style" w:eastAsiaTheme="minorEastAsia" w:hAnsi="Goudy Old Style"/>
                <w:noProof/>
                <w:sz w:val="24"/>
                <w:szCs w:val="24"/>
                <w:lang w:eastAsia="it-IT"/>
              </w:rPr>
              <w:tab/>
            </w:r>
            <w:r w:rsidRPr="00754D45">
              <w:rPr>
                <w:rStyle w:val="Collegamentoipertestuale"/>
                <w:rFonts w:ascii="Goudy Old Style" w:hAnsi="Goudy Old Style"/>
                <w:noProof/>
                <w:sz w:val="24"/>
                <w:szCs w:val="24"/>
              </w:rPr>
              <w:t>Finalità del Regolamento</w:t>
            </w:r>
            <w:r w:rsidRPr="00754D45">
              <w:rPr>
                <w:rFonts w:ascii="Goudy Old Style" w:hAnsi="Goudy Old Style"/>
                <w:noProof/>
                <w:webHidden/>
                <w:sz w:val="24"/>
                <w:szCs w:val="24"/>
              </w:rPr>
              <w:tab/>
            </w:r>
            <w:r w:rsidRPr="00754D45">
              <w:rPr>
                <w:rFonts w:ascii="Goudy Old Style" w:hAnsi="Goudy Old Style"/>
                <w:noProof/>
                <w:webHidden/>
                <w:sz w:val="24"/>
                <w:szCs w:val="24"/>
              </w:rPr>
              <w:fldChar w:fldCharType="begin"/>
            </w:r>
            <w:r w:rsidRPr="00754D45">
              <w:rPr>
                <w:rFonts w:ascii="Goudy Old Style" w:hAnsi="Goudy Old Style"/>
                <w:noProof/>
                <w:webHidden/>
                <w:sz w:val="24"/>
                <w:szCs w:val="24"/>
              </w:rPr>
              <w:instrText xml:space="preserve"> PAGEREF _Toc56602111 \h </w:instrText>
            </w:r>
            <w:r w:rsidRPr="00754D45">
              <w:rPr>
                <w:rFonts w:ascii="Goudy Old Style" w:hAnsi="Goudy Old Style"/>
                <w:noProof/>
                <w:webHidden/>
                <w:sz w:val="24"/>
                <w:szCs w:val="24"/>
              </w:rPr>
            </w:r>
            <w:r w:rsidRPr="00754D45">
              <w:rPr>
                <w:rFonts w:ascii="Goudy Old Style" w:hAnsi="Goudy Old Style"/>
                <w:noProof/>
                <w:webHidden/>
                <w:sz w:val="24"/>
                <w:szCs w:val="24"/>
              </w:rPr>
              <w:fldChar w:fldCharType="separate"/>
            </w:r>
            <w:r w:rsidR="00422A7F">
              <w:rPr>
                <w:rFonts w:ascii="Goudy Old Style" w:hAnsi="Goudy Old Style"/>
                <w:noProof/>
                <w:webHidden/>
                <w:sz w:val="24"/>
                <w:szCs w:val="24"/>
              </w:rPr>
              <w:t>6</w:t>
            </w:r>
            <w:r w:rsidRPr="00754D45">
              <w:rPr>
                <w:rFonts w:ascii="Goudy Old Style" w:hAnsi="Goudy Old Style"/>
                <w:noProof/>
                <w:webHidden/>
                <w:sz w:val="24"/>
                <w:szCs w:val="24"/>
              </w:rPr>
              <w:fldChar w:fldCharType="end"/>
            </w:r>
          </w:hyperlink>
        </w:p>
        <w:p w14:paraId="705EEEDF" w14:textId="5EF5173F" w:rsidR="00754D45" w:rsidRPr="00754D45" w:rsidRDefault="00754D45" w:rsidP="00754D45">
          <w:pPr>
            <w:pStyle w:val="Sommario2"/>
            <w:tabs>
              <w:tab w:val="left" w:pos="660"/>
              <w:tab w:val="right" w:leader="dot" w:pos="9628"/>
            </w:tabs>
            <w:spacing w:before="120" w:after="120" w:line="360" w:lineRule="auto"/>
            <w:rPr>
              <w:rFonts w:ascii="Goudy Old Style" w:eastAsiaTheme="minorEastAsia" w:hAnsi="Goudy Old Style"/>
              <w:noProof/>
              <w:sz w:val="24"/>
              <w:szCs w:val="24"/>
              <w:lang w:eastAsia="it-IT"/>
            </w:rPr>
          </w:pPr>
          <w:hyperlink w:anchor="_Toc56602112" w:history="1">
            <w:r w:rsidRPr="00754D45">
              <w:rPr>
                <w:rStyle w:val="Collegamentoipertestuale"/>
                <w:rFonts w:ascii="Goudy Old Style" w:hAnsi="Goudy Old Style"/>
                <w:b/>
                <w:bCs/>
                <w:noProof/>
                <w:spacing w:val="-3"/>
                <w:sz w:val="24"/>
                <w:szCs w:val="24"/>
                <w:lang w:eastAsia="it-IT" w:bidi="it-IT"/>
              </w:rPr>
              <w:t>6.</w:t>
            </w:r>
            <w:r w:rsidRPr="00754D45">
              <w:rPr>
                <w:rFonts w:ascii="Goudy Old Style" w:eastAsiaTheme="minorEastAsia" w:hAnsi="Goudy Old Style"/>
                <w:noProof/>
                <w:sz w:val="24"/>
                <w:szCs w:val="24"/>
                <w:lang w:eastAsia="it-IT"/>
              </w:rPr>
              <w:tab/>
            </w:r>
            <w:r w:rsidRPr="00754D45">
              <w:rPr>
                <w:rStyle w:val="Collegamentoipertestuale"/>
                <w:rFonts w:ascii="Goudy Old Style" w:hAnsi="Goudy Old Style"/>
                <w:noProof/>
                <w:sz w:val="24"/>
                <w:szCs w:val="24"/>
              </w:rPr>
              <w:t>Sensibilizzazione</w:t>
            </w:r>
            <w:r w:rsidRPr="00754D45">
              <w:rPr>
                <w:rFonts w:ascii="Goudy Old Style" w:hAnsi="Goudy Old Style"/>
                <w:noProof/>
                <w:webHidden/>
                <w:sz w:val="24"/>
                <w:szCs w:val="24"/>
              </w:rPr>
              <w:tab/>
            </w:r>
            <w:r w:rsidRPr="00754D45">
              <w:rPr>
                <w:rFonts w:ascii="Goudy Old Style" w:hAnsi="Goudy Old Style"/>
                <w:noProof/>
                <w:webHidden/>
                <w:sz w:val="24"/>
                <w:szCs w:val="24"/>
              </w:rPr>
              <w:fldChar w:fldCharType="begin"/>
            </w:r>
            <w:r w:rsidRPr="00754D45">
              <w:rPr>
                <w:rFonts w:ascii="Goudy Old Style" w:hAnsi="Goudy Old Style"/>
                <w:noProof/>
                <w:webHidden/>
                <w:sz w:val="24"/>
                <w:szCs w:val="24"/>
              </w:rPr>
              <w:instrText xml:space="preserve"> PAGEREF _Toc56602112 \h </w:instrText>
            </w:r>
            <w:r w:rsidRPr="00754D45">
              <w:rPr>
                <w:rFonts w:ascii="Goudy Old Style" w:hAnsi="Goudy Old Style"/>
                <w:noProof/>
                <w:webHidden/>
                <w:sz w:val="24"/>
                <w:szCs w:val="24"/>
              </w:rPr>
            </w:r>
            <w:r w:rsidRPr="00754D45">
              <w:rPr>
                <w:rFonts w:ascii="Goudy Old Style" w:hAnsi="Goudy Old Style"/>
                <w:noProof/>
                <w:webHidden/>
                <w:sz w:val="24"/>
                <w:szCs w:val="24"/>
              </w:rPr>
              <w:fldChar w:fldCharType="separate"/>
            </w:r>
            <w:r w:rsidR="00422A7F">
              <w:rPr>
                <w:rFonts w:ascii="Goudy Old Style" w:hAnsi="Goudy Old Style"/>
                <w:noProof/>
                <w:webHidden/>
                <w:sz w:val="24"/>
                <w:szCs w:val="24"/>
              </w:rPr>
              <w:t>6</w:t>
            </w:r>
            <w:r w:rsidRPr="00754D45">
              <w:rPr>
                <w:rFonts w:ascii="Goudy Old Style" w:hAnsi="Goudy Old Style"/>
                <w:noProof/>
                <w:webHidden/>
                <w:sz w:val="24"/>
                <w:szCs w:val="24"/>
              </w:rPr>
              <w:fldChar w:fldCharType="end"/>
            </w:r>
          </w:hyperlink>
        </w:p>
        <w:p w14:paraId="04FECB1D" w14:textId="6DFA7BF6" w:rsidR="00754D45" w:rsidRPr="00754D45" w:rsidRDefault="00754D45" w:rsidP="00754D45">
          <w:pPr>
            <w:pStyle w:val="Sommario2"/>
            <w:tabs>
              <w:tab w:val="left" w:pos="660"/>
              <w:tab w:val="right" w:leader="dot" w:pos="9628"/>
            </w:tabs>
            <w:spacing w:before="120" w:after="120" w:line="360" w:lineRule="auto"/>
            <w:rPr>
              <w:rFonts w:ascii="Goudy Old Style" w:eastAsiaTheme="minorEastAsia" w:hAnsi="Goudy Old Style"/>
              <w:noProof/>
              <w:sz w:val="24"/>
              <w:szCs w:val="24"/>
              <w:lang w:eastAsia="it-IT"/>
            </w:rPr>
          </w:pPr>
          <w:hyperlink w:anchor="_Toc56602113" w:history="1">
            <w:r w:rsidRPr="00754D45">
              <w:rPr>
                <w:rStyle w:val="Collegamentoipertestuale"/>
                <w:rFonts w:ascii="Goudy Old Style" w:hAnsi="Goudy Old Style"/>
                <w:b/>
                <w:bCs/>
                <w:noProof/>
                <w:spacing w:val="-3"/>
                <w:sz w:val="24"/>
                <w:szCs w:val="24"/>
                <w:lang w:eastAsia="it-IT" w:bidi="it-IT"/>
              </w:rPr>
              <w:t>7.</w:t>
            </w:r>
            <w:r w:rsidRPr="00754D45">
              <w:rPr>
                <w:rFonts w:ascii="Goudy Old Style" w:eastAsiaTheme="minorEastAsia" w:hAnsi="Goudy Old Style"/>
                <w:noProof/>
                <w:sz w:val="24"/>
                <w:szCs w:val="24"/>
                <w:lang w:eastAsia="it-IT"/>
              </w:rPr>
              <w:tab/>
            </w:r>
            <w:r w:rsidRPr="00754D45">
              <w:rPr>
                <w:rStyle w:val="Collegamentoipertestuale"/>
                <w:rFonts w:ascii="Goudy Old Style" w:hAnsi="Goudy Old Style"/>
                <w:noProof/>
                <w:sz w:val="24"/>
                <w:szCs w:val="24"/>
              </w:rPr>
              <w:t>Definizioni</w:t>
            </w:r>
            <w:r w:rsidRPr="00754D45">
              <w:rPr>
                <w:rFonts w:ascii="Goudy Old Style" w:hAnsi="Goudy Old Style"/>
                <w:noProof/>
                <w:webHidden/>
                <w:sz w:val="24"/>
                <w:szCs w:val="24"/>
              </w:rPr>
              <w:tab/>
            </w:r>
            <w:r w:rsidRPr="00754D45">
              <w:rPr>
                <w:rFonts w:ascii="Goudy Old Style" w:hAnsi="Goudy Old Style"/>
                <w:noProof/>
                <w:webHidden/>
                <w:sz w:val="24"/>
                <w:szCs w:val="24"/>
              </w:rPr>
              <w:fldChar w:fldCharType="begin"/>
            </w:r>
            <w:r w:rsidRPr="00754D45">
              <w:rPr>
                <w:rFonts w:ascii="Goudy Old Style" w:hAnsi="Goudy Old Style"/>
                <w:noProof/>
                <w:webHidden/>
                <w:sz w:val="24"/>
                <w:szCs w:val="24"/>
              </w:rPr>
              <w:instrText xml:space="preserve"> PAGEREF _Toc56602113 \h </w:instrText>
            </w:r>
            <w:r w:rsidRPr="00754D45">
              <w:rPr>
                <w:rFonts w:ascii="Goudy Old Style" w:hAnsi="Goudy Old Style"/>
                <w:noProof/>
                <w:webHidden/>
                <w:sz w:val="24"/>
                <w:szCs w:val="24"/>
              </w:rPr>
            </w:r>
            <w:r w:rsidRPr="00754D45">
              <w:rPr>
                <w:rFonts w:ascii="Goudy Old Style" w:hAnsi="Goudy Old Style"/>
                <w:noProof/>
                <w:webHidden/>
                <w:sz w:val="24"/>
                <w:szCs w:val="24"/>
              </w:rPr>
              <w:fldChar w:fldCharType="separate"/>
            </w:r>
            <w:r w:rsidR="00422A7F">
              <w:rPr>
                <w:rFonts w:ascii="Goudy Old Style" w:hAnsi="Goudy Old Style"/>
                <w:noProof/>
                <w:webHidden/>
                <w:sz w:val="24"/>
                <w:szCs w:val="24"/>
              </w:rPr>
              <w:t>7</w:t>
            </w:r>
            <w:r w:rsidRPr="00754D45">
              <w:rPr>
                <w:rFonts w:ascii="Goudy Old Style" w:hAnsi="Goudy Old Style"/>
                <w:noProof/>
                <w:webHidden/>
                <w:sz w:val="24"/>
                <w:szCs w:val="24"/>
              </w:rPr>
              <w:fldChar w:fldCharType="end"/>
            </w:r>
          </w:hyperlink>
        </w:p>
        <w:p w14:paraId="3DC2D2CE" w14:textId="69E74411" w:rsidR="00754D45" w:rsidRPr="00754D45" w:rsidRDefault="00754D45" w:rsidP="00754D45">
          <w:pPr>
            <w:pStyle w:val="Sommario2"/>
            <w:tabs>
              <w:tab w:val="left" w:pos="660"/>
              <w:tab w:val="right" w:leader="dot" w:pos="9628"/>
            </w:tabs>
            <w:spacing w:before="120" w:after="120" w:line="360" w:lineRule="auto"/>
            <w:rPr>
              <w:rFonts w:ascii="Goudy Old Style" w:eastAsiaTheme="minorEastAsia" w:hAnsi="Goudy Old Style"/>
              <w:noProof/>
              <w:sz w:val="24"/>
              <w:szCs w:val="24"/>
              <w:lang w:eastAsia="it-IT"/>
            </w:rPr>
          </w:pPr>
          <w:hyperlink w:anchor="_Toc56602114" w:history="1">
            <w:r w:rsidRPr="00754D45">
              <w:rPr>
                <w:rStyle w:val="Collegamentoipertestuale"/>
                <w:rFonts w:ascii="Goudy Old Style" w:hAnsi="Goudy Old Style"/>
                <w:b/>
                <w:bCs/>
                <w:noProof/>
                <w:spacing w:val="-3"/>
                <w:sz w:val="24"/>
                <w:szCs w:val="24"/>
                <w:lang w:eastAsia="it-IT" w:bidi="it-IT"/>
              </w:rPr>
              <w:t>8.</w:t>
            </w:r>
            <w:r w:rsidRPr="00754D45">
              <w:rPr>
                <w:rFonts w:ascii="Goudy Old Style" w:eastAsiaTheme="minorEastAsia" w:hAnsi="Goudy Old Style"/>
                <w:noProof/>
                <w:sz w:val="24"/>
                <w:szCs w:val="24"/>
                <w:lang w:eastAsia="it-IT"/>
              </w:rPr>
              <w:tab/>
            </w:r>
            <w:r w:rsidRPr="00754D45">
              <w:rPr>
                <w:rStyle w:val="Collegamentoipertestuale"/>
                <w:rFonts w:ascii="Goudy Old Style" w:hAnsi="Goudy Old Style"/>
                <w:noProof/>
                <w:sz w:val="24"/>
                <w:szCs w:val="24"/>
              </w:rPr>
              <w:t>Principi applicabili al trattamento dei dati</w:t>
            </w:r>
            <w:r w:rsidRPr="00754D45">
              <w:rPr>
                <w:rFonts w:ascii="Goudy Old Style" w:hAnsi="Goudy Old Style"/>
                <w:noProof/>
                <w:webHidden/>
                <w:sz w:val="24"/>
                <w:szCs w:val="24"/>
              </w:rPr>
              <w:tab/>
            </w:r>
            <w:r w:rsidRPr="00754D45">
              <w:rPr>
                <w:rFonts w:ascii="Goudy Old Style" w:hAnsi="Goudy Old Style"/>
                <w:noProof/>
                <w:webHidden/>
                <w:sz w:val="24"/>
                <w:szCs w:val="24"/>
              </w:rPr>
              <w:fldChar w:fldCharType="begin"/>
            </w:r>
            <w:r w:rsidRPr="00754D45">
              <w:rPr>
                <w:rFonts w:ascii="Goudy Old Style" w:hAnsi="Goudy Old Style"/>
                <w:noProof/>
                <w:webHidden/>
                <w:sz w:val="24"/>
                <w:szCs w:val="24"/>
              </w:rPr>
              <w:instrText xml:space="preserve"> PAGEREF _Toc56602114 \h </w:instrText>
            </w:r>
            <w:r w:rsidRPr="00754D45">
              <w:rPr>
                <w:rFonts w:ascii="Goudy Old Style" w:hAnsi="Goudy Old Style"/>
                <w:noProof/>
                <w:webHidden/>
                <w:sz w:val="24"/>
                <w:szCs w:val="24"/>
              </w:rPr>
            </w:r>
            <w:r w:rsidRPr="00754D45">
              <w:rPr>
                <w:rFonts w:ascii="Goudy Old Style" w:hAnsi="Goudy Old Style"/>
                <w:noProof/>
                <w:webHidden/>
                <w:sz w:val="24"/>
                <w:szCs w:val="24"/>
              </w:rPr>
              <w:fldChar w:fldCharType="separate"/>
            </w:r>
            <w:r w:rsidR="00422A7F">
              <w:rPr>
                <w:rFonts w:ascii="Goudy Old Style" w:hAnsi="Goudy Old Style"/>
                <w:noProof/>
                <w:webHidden/>
                <w:sz w:val="24"/>
                <w:szCs w:val="24"/>
              </w:rPr>
              <w:t>8</w:t>
            </w:r>
            <w:r w:rsidRPr="00754D45">
              <w:rPr>
                <w:rFonts w:ascii="Goudy Old Style" w:hAnsi="Goudy Old Style"/>
                <w:noProof/>
                <w:webHidden/>
                <w:sz w:val="24"/>
                <w:szCs w:val="24"/>
              </w:rPr>
              <w:fldChar w:fldCharType="end"/>
            </w:r>
          </w:hyperlink>
        </w:p>
        <w:p w14:paraId="761DF64F" w14:textId="5B0760CD" w:rsidR="00754D45" w:rsidRPr="00754D45" w:rsidRDefault="00754D45" w:rsidP="00754D45">
          <w:pPr>
            <w:pStyle w:val="Sommario2"/>
            <w:tabs>
              <w:tab w:val="left" w:pos="660"/>
              <w:tab w:val="right" w:leader="dot" w:pos="9628"/>
            </w:tabs>
            <w:spacing w:before="120" w:after="120" w:line="360" w:lineRule="auto"/>
            <w:rPr>
              <w:rFonts w:ascii="Goudy Old Style" w:eastAsiaTheme="minorEastAsia" w:hAnsi="Goudy Old Style"/>
              <w:noProof/>
              <w:sz w:val="24"/>
              <w:szCs w:val="24"/>
              <w:lang w:eastAsia="it-IT"/>
            </w:rPr>
          </w:pPr>
          <w:hyperlink w:anchor="_Toc56602115" w:history="1">
            <w:r w:rsidRPr="00754D45">
              <w:rPr>
                <w:rStyle w:val="Collegamentoipertestuale"/>
                <w:rFonts w:ascii="Goudy Old Style" w:hAnsi="Goudy Old Style"/>
                <w:b/>
                <w:bCs/>
                <w:noProof/>
                <w:spacing w:val="-3"/>
                <w:sz w:val="24"/>
                <w:szCs w:val="24"/>
                <w:lang w:eastAsia="it-IT" w:bidi="it-IT"/>
              </w:rPr>
              <w:t>9.</w:t>
            </w:r>
            <w:r w:rsidRPr="00754D45">
              <w:rPr>
                <w:rFonts w:ascii="Goudy Old Style" w:eastAsiaTheme="minorEastAsia" w:hAnsi="Goudy Old Style"/>
                <w:noProof/>
                <w:sz w:val="24"/>
                <w:szCs w:val="24"/>
                <w:lang w:eastAsia="it-IT"/>
              </w:rPr>
              <w:tab/>
            </w:r>
            <w:r w:rsidRPr="00754D45">
              <w:rPr>
                <w:rStyle w:val="Collegamentoipertestuale"/>
                <w:rFonts w:ascii="Goudy Old Style" w:hAnsi="Goudy Old Style"/>
                <w:noProof/>
                <w:sz w:val="24"/>
                <w:szCs w:val="24"/>
              </w:rPr>
              <w:t>Trattamento di categorie particolari di dati ex art. 9 (c.d. dati sensibili)</w:t>
            </w:r>
            <w:r w:rsidRPr="00754D45">
              <w:rPr>
                <w:rFonts w:ascii="Goudy Old Style" w:hAnsi="Goudy Old Style"/>
                <w:noProof/>
                <w:webHidden/>
                <w:sz w:val="24"/>
                <w:szCs w:val="24"/>
              </w:rPr>
              <w:tab/>
            </w:r>
            <w:r w:rsidRPr="00754D45">
              <w:rPr>
                <w:rFonts w:ascii="Goudy Old Style" w:hAnsi="Goudy Old Style"/>
                <w:noProof/>
                <w:webHidden/>
                <w:sz w:val="24"/>
                <w:szCs w:val="24"/>
              </w:rPr>
              <w:fldChar w:fldCharType="begin"/>
            </w:r>
            <w:r w:rsidRPr="00754D45">
              <w:rPr>
                <w:rFonts w:ascii="Goudy Old Style" w:hAnsi="Goudy Old Style"/>
                <w:noProof/>
                <w:webHidden/>
                <w:sz w:val="24"/>
                <w:szCs w:val="24"/>
              </w:rPr>
              <w:instrText xml:space="preserve"> PAGEREF _Toc56602115 \h </w:instrText>
            </w:r>
            <w:r w:rsidRPr="00754D45">
              <w:rPr>
                <w:rFonts w:ascii="Goudy Old Style" w:hAnsi="Goudy Old Style"/>
                <w:noProof/>
                <w:webHidden/>
                <w:sz w:val="24"/>
                <w:szCs w:val="24"/>
              </w:rPr>
            </w:r>
            <w:r w:rsidRPr="00754D45">
              <w:rPr>
                <w:rFonts w:ascii="Goudy Old Style" w:hAnsi="Goudy Old Style"/>
                <w:noProof/>
                <w:webHidden/>
                <w:sz w:val="24"/>
                <w:szCs w:val="24"/>
              </w:rPr>
              <w:fldChar w:fldCharType="separate"/>
            </w:r>
            <w:r w:rsidR="00422A7F">
              <w:rPr>
                <w:rFonts w:ascii="Goudy Old Style" w:hAnsi="Goudy Old Style"/>
                <w:noProof/>
                <w:webHidden/>
                <w:sz w:val="24"/>
                <w:szCs w:val="24"/>
              </w:rPr>
              <w:t>9</w:t>
            </w:r>
            <w:r w:rsidRPr="00754D45">
              <w:rPr>
                <w:rFonts w:ascii="Goudy Old Style" w:hAnsi="Goudy Old Style"/>
                <w:noProof/>
                <w:webHidden/>
                <w:sz w:val="24"/>
                <w:szCs w:val="24"/>
              </w:rPr>
              <w:fldChar w:fldCharType="end"/>
            </w:r>
          </w:hyperlink>
        </w:p>
        <w:p w14:paraId="767F2DDB" w14:textId="7EEC7A15" w:rsidR="00754D45" w:rsidRPr="00754D45" w:rsidRDefault="00754D45" w:rsidP="00754D45">
          <w:pPr>
            <w:pStyle w:val="Sommario2"/>
            <w:tabs>
              <w:tab w:val="left" w:pos="880"/>
              <w:tab w:val="right" w:leader="dot" w:pos="9628"/>
            </w:tabs>
            <w:spacing w:before="120" w:after="120" w:line="360" w:lineRule="auto"/>
            <w:rPr>
              <w:rFonts w:ascii="Goudy Old Style" w:eastAsiaTheme="minorEastAsia" w:hAnsi="Goudy Old Style"/>
              <w:noProof/>
              <w:sz w:val="24"/>
              <w:szCs w:val="24"/>
              <w:lang w:eastAsia="it-IT"/>
            </w:rPr>
          </w:pPr>
          <w:hyperlink w:anchor="_Toc56602116" w:history="1">
            <w:r w:rsidRPr="00754D45">
              <w:rPr>
                <w:rStyle w:val="Collegamentoipertestuale"/>
                <w:rFonts w:ascii="Goudy Old Style" w:hAnsi="Goudy Old Style"/>
                <w:b/>
                <w:bCs/>
                <w:noProof/>
                <w:spacing w:val="-3"/>
                <w:sz w:val="24"/>
                <w:szCs w:val="24"/>
                <w:lang w:eastAsia="it-IT" w:bidi="it-IT"/>
              </w:rPr>
              <w:t>10.</w:t>
            </w:r>
            <w:r w:rsidRPr="00754D45">
              <w:rPr>
                <w:rFonts w:ascii="Goudy Old Style" w:eastAsiaTheme="minorEastAsia" w:hAnsi="Goudy Old Style"/>
                <w:noProof/>
                <w:sz w:val="24"/>
                <w:szCs w:val="24"/>
                <w:lang w:eastAsia="it-IT"/>
              </w:rPr>
              <w:tab/>
            </w:r>
            <w:r w:rsidRPr="00754D45">
              <w:rPr>
                <w:rStyle w:val="Collegamentoipertestuale"/>
                <w:rFonts w:ascii="Goudy Old Style" w:hAnsi="Goudy Old Style"/>
                <w:noProof/>
                <w:sz w:val="24"/>
                <w:szCs w:val="24"/>
              </w:rPr>
              <w:t>Trattamento dei dati personali relativi a condanne penali e reati ex art. 10 (c.d. dati giudiziari)</w:t>
            </w:r>
            <w:r w:rsidRPr="00754D45">
              <w:rPr>
                <w:rFonts w:ascii="Goudy Old Style" w:hAnsi="Goudy Old Style"/>
                <w:noProof/>
                <w:webHidden/>
                <w:sz w:val="24"/>
                <w:szCs w:val="24"/>
              </w:rPr>
              <w:tab/>
            </w:r>
            <w:r w:rsidRPr="00754D45">
              <w:rPr>
                <w:rFonts w:ascii="Goudy Old Style" w:hAnsi="Goudy Old Style"/>
                <w:noProof/>
                <w:webHidden/>
                <w:sz w:val="24"/>
                <w:szCs w:val="24"/>
              </w:rPr>
              <w:fldChar w:fldCharType="begin"/>
            </w:r>
            <w:r w:rsidRPr="00754D45">
              <w:rPr>
                <w:rFonts w:ascii="Goudy Old Style" w:hAnsi="Goudy Old Style"/>
                <w:noProof/>
                <w:webHidden/>
                <w:sz w:val="24"/>
                <w:szCs w:val="24"/>
              </w:rPr>
              <w:instrText xml:space="preserve"> PAGEREF _Toc56602116 \h </w:instrText>
            </w:r>
            <w:r w:rsidRPr="00754D45">
              <w:rPr>
                <w:rFonts w:ascii="Goudy Old Style" w:hAnsi="Goudy Old Style"/>
                <w:noProof/>
                <w:webHidden/>
                <w:sz w:val="24"/>
                <w:szCs w:val="24"/>
              </w:rPr>
            </w:r>
            <w:r w:rsidRPr="00754D45">
              <w:rPr>
                <w:rFonts w:ascii="Goudy Old Style" w:hAnsi="Goudy Old Style"/>
                <w:noProof/>
                <w:webHidden/>
                <w:sz w:val="24"/>
                <w:szCs w:val="24"/>
              </w:rPr>
              <w:fldChar w:fldCharType="separate"/>
            </w:r>
            <w:r w:rsidR="00422A7F">
              <w:rPr>
                <w:rFonts w:ascii="Goudy Old Style" w:hAnsi="Goudy Old Style"/>
                <w:noProof/>
                <w:webHidden/>
                <w:sz w:val="24"/>
                <w:szCs w:val="24"/>
              </w:rPr>
              <w:t>10</w:t>
            </w:r>
            <w:r w:rsidRPr="00754D45">
              <w:rPr>
                <w:rFonts w:ascii="Goudy Old Style" w:hAnsi="Goudy Old Style"/>
                <w:noProof/>
                <w:webHidden/>
                <w:sz w:val="24"/>
                <w:szCs w:val="24"/>
              </w:rPr>
              <w:fldChar w:fldCharType="end"/>
            </w:r>
          </w:hyperlink>
        </w:p>
        <w:p w14:paraId="080F1FD3" w14:textId="1691375F" w:rsidR="00754D45" w:rsidRPr="00754D45" w:rsidRDefault="00754D45" w:rsidP="00754D45">
          <w:pPr>
            <w:pStyle w:val="Sommario2"/>
            <w:tabs>
              <w:tab w:val="left" w:pos="880"/>
              <w:tab w:val="right" w:leader="dot" w:pos="9628"/>
            </w:tabs>
            <w:spacing w:before="120" w:after="120" w:line="360" w:lineRule="auto"/>
            <w:rPr>
              <w:rFonts w:ascii="Goudy Old Style" w:eastAsiaTheme="minorEastAsia" w:hAnsi="Goudy Old Style"/>
              <w:noProof/>
              <w:sz w:val="24"/>
              <w:szCs w:val="24"/>
              <w:lang w:eastAsia="it-IT"/>
            </w:rPr>
          </w:pPr>
          <w:hyperlink w:anchor="_Toc56602117" w:history="1">
            <w:r w:rsidRPr="00754D45">
              <w:rPr>
                <w:rStyle w:val="Collegamentoipertestuale"/>
                <w:rFonts w:ascii="Goudy Old Style" w:hAnsi="Goudy Old Style"/>
                <w:b/>
                <w:bCs/>
                <w:noProof/>
                <w:spacing w:val="-3"/>
                <w:sz w:val="24"/>
                <w:szCs w:val="24"/>
                <w:lang w:eastAsia="it-IT" w:bidi="it-IT"/>
              </w:rPr>
              <w:t>11.</w:t>
            </w:r>
            <w:r w:rsidRPr="00754D45">
              <w:rPr>
                <w:rFonts w:ascii="Goudy Old Style" w:eastAsiaTheme="minorEastAsia" w:hAnsi="Goudy Old Style"/>
                <w:noProof/>
                <w:sz w:val="24"/>
                <w:szCs w:val="24"/>
                <w:lang w:eastAsia="it-IT"/>
              </w:rPr>
              <w:tab/>
            </w:r>
            <w:r w:rsidRPr="00754D45">
              <w:rPr>
                <w:rStyle w:val="Collegamentoipertestuale"/>
                <w:rFonts w:ascii="Goudy Old Style" w:hAnsi="Goudy Old Style"/>
                <w:noProof/>
                <w:sz w:val="24"/>
                <w:szCs w:val="24"/>
              </w:rPr>
              <w:t>Comunicazione di dati verso l’esterno</w:t>
            </w:r>
            <w:r w:rsidRPr="00754D45">
              <w:rPr>
                <w:rFonts w:ascii="Goudy Old Style" w:hAnsi="Goudy Old Style"/>
                <w:noProof/>
                <w:webHidden/>
                <w:sz w:val="24"/>
                <w:szCs w:val="24"/>
              </w:rPr>
              <w:tab/>
            </w:r>
            <w:r w:rsidRPr="00754D45">
              <w:rPr>
                <w:rFonts w:ascii="Goudy Old Style" w:hAnsi="Goudy Old Style"/>
                <w:noProof/>
                <w:webHidden/>
                <w:sz w:val="24"/>
                <w:szCs w:val="24"/>
              </w:rPr>
              <w:fldChar w:fldCharType="begin"/>
            </w:r>
            <w:r w:rsidRPr="00754D45">
              <w:rPr>
                <w:rFonts w:ascii="Goudy Old Style" w:hAnsi="Goudy Old Style"/>
                <w:noProof/>
                <w:webHidden/>
                <w:sz w:val="24"/>
                <w:szCs w:val="24"/>
              </w:rPr>
              <w:instrText xml:space="preserve"> PAGEREF _Toc56602117 \h </w:instrText>
            </w:r>
            <w:r w:rsidRPr="00754D45">
              <w:rPr>
                <w:rFonts w:ascii="Goudy Old Style" w:hAnsi="Goudy Old Style"/>
                <w:noProof/>
                <w:webHidden/>
                <w:sz w:val="24"/>
                <w:szCs w:val="24"/>
              </w:rPr>
            </w:r>
            <w:r w:rsidRPr="00754D45">
              <w:rPr>
                <w:rFonts w:ascii="Goudy Old Style" w:hAnsi="Goudy Old Style"/>
                <w:noProof/>
                <w:webHidden/>
                <w:sz w:val="24"/>
                <w:szCs w:val="24"/>
              </w:rPr>
              <w:fldChar w:fldCharType="separate"/>
            </w:r>
            <w:r w:rsidR="00422A7F">
              <w:rPr>
                <w:rFonts w:ascii="Goudy Old Style" w:hAnsi="Goudy Old Style"/>
                <w:noProof/>
                <w:webHidden/>
                <w:sz w:val="24"/>
                <w:szCs w:val="24"/>
              </w:rPr>
              <w:t>10</w:t>
            </w:r>
            <w:r w:rsidRPr="00754D45">
              <w:rPr>
                <w:rFonts w:ascii="Goudy Old Style" w:hAnsi="Goudy Old Style"/>
                <w:noProof/>
                <w:webHidden/>
                <w:sz w:val="24"/>
                <w:szCs w:val="24"/>
              </w:rPr>
              <w:fldChar w:fldCharType="end"/>
            </w:r>
          </w:hyperlink>
        </w:p>
        <w:p w14:paraId="47449F78" w14:textId="6B764DAC" w:rsidR="00754D45" w:rsidRPr="00754D45" w:rsidRDefault="00754D45" w:rsidP="00754D45">
          <w:pPr>
            <w:pStyle w:val="Sommario1"/>
            <w:spacing w:before="120" w:after="120" w:line="360" w:lineRule="auto"/>
            <w:rPr>
              <w:rFonts w:ascii="Goudy Old Style" w:eastAsiaTheme="minorEastAsia" w:hAnsi="Goudy Old Style"/>
              <w:noProof/>
              <w:sz w:val="24"/>
              <w:szCs w:val="24"/>
              <w:lang w:eastAsia="it-IT"/>
            </w:rPr>
          </w:pPr>
          <w:hyperlink w:anchor="_Toc56602118" w:history="1">
            <w:r w:rsidRPr="00754D45">
              <w:rPr>
                <w:rStyle w:val="Collegamentoipertestuale"/>
                <w:rFonts w:ascii="Goudy Old Style" w:hAnsi="Goudy Old Style"/>
                <w:noProof/>
                <w:sz w:val="24"/>
                <w:szCs w:val="24"/>
              </w:rPr>
              <w:t>PARTE TERZA: DIRITTI DELL’INTERESSATO</w:t>
            </w:r>
            <w:r w:rsidRPr="00754D45">
              <w:rPr>
                <w:rFonts w:ascii="Goudy Old Style" w:hAnsi="Goudy Old Style"/>
                <w:noProof/>
                <w:webHidden/>
                <w:sz w:val="24"/>
                <w:szCs w:val="24"/>
              </w:rPr>
              <w:tab/>
            </w:r>
            <w:r w:rsidRPr="00754D45">
              <w:rPr>
                <w:rFonts w:ascii="Goudy Old Style" w:hAnsi="Goudy Old Style"/>
                <w:noProof/>
                <w:webHidden/>
                <w:sz w:val="24"/>
                <w:szCs w:val="24"/>
              </w:rPr>
              <w:fldChar w:fldCharType="begin"/>
            </w:r>
            <w:r w:rsidRPr="00754D45">
              <w:rPr>
                <w:rFonts w:ascii="Goudy Old Style" w:hAnsi="Goudy Old Style"/>
                <w:noProof/>
                <w:webHidden/>
                <w:sz w:val="24"/>
                <w:szCs w:val="24"/>
              </w:rPr>
              <w:instrText xml:space="preserve"> PAGEREF _Toc56602118 \h </w:instrText>
            </w:r>
            <w:r w:rsidRPr="00754D45">
              <w:rPr>
                <w:rFonts w:ascii="Goudy Old Style" w:hAnsi="Goudy Old Style"/>
                <w:noProof/>
                <w:webHidden/>
                <w:sz w:val="24"/>
                <w:szCs w:val="24"/>
              </w:rPr>
            </w:r>
            <w:r w:rsidRPr="00754D45">
              <w:rPr>
                <w:rFonts w:ascii="Goudy Old Style" w:hAnsi="Goudy Old Style"/>
                <w:noProof/>
                <w:webHidden/>
                <w:sz w:val="24"/>
                <w:szCs w:val="24"/>
              </w:rPr>
              <w:fldChar w:fldCharType="separate"/>
            </w:r>
            <w:r w:rsidR="00422A7F">
              <w:rPr>
                <w:rFonts w:ascii="Goudy Old Style" w:hAnsi="Goudy Old Style"/>
                <w:noProof/>
                <w:webHidden/>
                <w:sz w:val="24"/>
                <w:szCs w:val="24"/>
              </w:rPr>
              <w:t>11</w:t>
            </w:r>
            <w:r w:rsidRPr="00754D45">
              <w:rPr>
                <w:rFonts w:ascii="Goudy Old Style" w:hAnsi="Goudy Old Style"/>
                <w:noProof/>
                <w:webHidden/>
                <w:sz w:val="24"/>
                <w:szCs w:val="24"/>
              </w:rPr>
              <w:fldChar w:fldCharType="end"/>
            </w:r>
          </w:hyperlink>
        </w:p>
        <w:p w14:paraId="2EA692D1" w14:textId="6212037B" w:rsidR="00754D45" w:rsidRPr="00754D45" w:rsidRDefault="00754D45" w:rsidP="00754D45">
          <w:pPr>
            <w:pStyle w:val="Sommario2"/>
            <w:tabs>
              <w:tab w:val="left" w:pos="880"/>
              <w:tab w:val="right" w:leader="dot" w:pos="9628"/>
            </w:tabs>
            <w:spacing w:before="120" w:after="120" w:line="360" w:lineRule="auto"/>
            <w:rPr>
              <w:rFonts w:ascii="Goudy Old Style" w:eastAsiaTheme="minorEastAsia" w:hAnsi="Goudy Old Style"/>
              <w:noProof/>
              <w:sz w:val="24"/>
              <w:szCs w:val="24"/>
              <w:lang w:eastAsia="it-IT"/>
            </w:rPr>
          </w:pPr>
          <w:hyperlink w:anchor="_Toc56602119" w:history="1">
            <w:r w:rsidRPr="00754D45">
              <w:rPr>
                <w:rStyle w:val="Collegamentoipertestuale"/>
                <w:rFonts w:ascii="Goudy Old Style" w:hAnsi="Goudy Old Style"/>
                <w:b/>
                <w:bCs/>
                <w:noProof/>
                <w:spacing w:val="-3"/>
                <w:sz w:val="24"/>
                <w:szCs w:val="24"/>
                <w:lang w:eastAsia="it-IT" w:bidi="it-IT"/>
              </w:rPr>
              <w:t>12.</w:t>
            </w:r>
            <w:r w:rsidRPr="00754D45">
              <w:rPr>
                <w:rFonts w:ascii="Goudy Old Style" w:eastAsiaTheme="minorEastAsia" w:hAnsi="Goudy Old Style"/>
                <w:noProof/>
                <w:sz w:val="24"/>
                <w:szCs w:val="24"/>
                <w:lang w:eastAsia="it-IT"/>
              </w:rPr>
              <w:tab/>
            </w:r>
            <w:r w:rsidRPr="00754D45">
              <w:rPr>
                <w:rStyle w:val="Collegamentoipertestuale"/>
                <w:rFonts w:ascii="Goudy Old Style" w:hAnsi="Goudy Old Style"/>
                <w:noProof/>
                <w:sz w:val="24"/>
                <w:szCs w:val="24"/>
              </w:rPr>
              <w:t>Informativa sul trattamento dei dati</w:t>
            </w:r>
            <w:r w:rsidRPr="00754D45">
              <w:rPr>
                <w:rFonts w:ascii="Goudy Old Style" w:hAnsi="Goudy Old Style"/>
                <w:noProof/>
                <w:webHidden/>
                <w:sz w:val="24"/>
                <w:szCs w:val="24"/>
              </w:rPr>
              <w:tab/>
            </w:r>
            <w:r w:rsidRPr="00754D45">
              <w:rPr>
                <w:rFonts w:ascii="Goudy Old Style" w:hAnsi="Goudy Old Style"/>
                <w:noProof/>
                <w:webHidden/>
                <w:sz w:val="24"/>
                <w:szCs w:val="24"/>
              </w:rPr>
              <w:fldChar w:fldCharType="begin"/>
            </w:r>
            <w:r w:rsidRPr="00754D45">
              <w:rPr>
                <w:rFonts w:ascii="Goudy Old Style" w:hAnsi="Goudy Old Style"/>
                <w:noProof/>
                <w:webHidden/>
                <w:sz w:val="24"/>
                <w:szCs w:val="24"/>
              </w:rPr>
              <w:instrText xml:space="preserve"> PAGEREF _Toc56602119 \h </w:instrText>
            </w:r>
            <w:r w:rsidRPr="00754D45">
              <w:rPr>
                <w:rFonts w:ascii="Goudy Old Style" w:hAnsi="Goudy Old Style"/>
                <w:noProof/>
                <w:webHidden/>
                <w:sz w:val="24"/>
                <w:szCs w:val="24"/>
              </w:rPr>
            </w:r>
            <w:r w:rsidRPr="00754D45">
              <w:rPr>
                <w:rFonts w:ascii="Goudy Old Style" w:hAnsi="Goudy Old Style"/>
                <w:noProof/>
                <w:webHidden/>
                <w:sz w:val="24"/>
                <w:szCs w:val="24"/>
              </w:rPr>
              <w:fldChar w:fldCharType="separate"/>
            </w:r>
            <w:r w:rsidR="00422A7F">
              <w:rPr>
                <w:rFonts w:ascii="Goudy Old Style" w:hAnsi="Goudy Old Style"/>
                <w:noProof/>
                <w:webHidden/>
                <w:sz w:val="24"/>
                <w:szCs w:val="24"/>
              </w:rPr>
              <w:t>11</w:t>
            </w:r>
            <w:r w:rsidRPr="00754D45">
              <w:rPr>
                <w:rFonts w:ascii="Goudy Old Style" w:hAnsi="Goudy Old Style"/>
                <w:noProof/>
                <w:webHidden/>
                <w:sz w:val="24"/>
                <w:szCs w:val="24"/>
              </w:rPr>
              <w:fldChar w:fldCharType="end"/>
            </w:r>
          </w:hyperlink>
        </w:p>
        <w:p w14:paraId="475B15B2" w14:textId="258072B9" w:rsidR="00754D45" w:rsidRPr="00754D45" w:rsidRDefault="00754D45" w:rsidP="00754D45">
          <w:pPr>
            <w:pStyle w:val="Sommario2"/>
            <w:tabs>
              <w:tab w:val="left" w:pos="880"/>
              <w:tab w:val="right" w:leader="dot" w:pos="9628"/>
            </w:tabs>
            <w:spacing w:before="120" w:after="120" w:line="360" w:lineRule="auto"/>
            <w:rPr>
              <w:rFonts w:ascii="Goudy Old Style" w:eastAsiaTheme="minorEastAsia" w:hAnsi="Goudy Old Style"/>
              <w:noProof/>
              <w:sz w:val="24"/>
              <w:szCs w:val="24"/>
              <w:lang w:eastAsia="it-IT"/>
            </w:rPr>
          </w:pPr>
          <w:hyperlink w:anchor="_Toc56602120" w:history="1">
            <w:r w:rsidRPr="00754D45">
              <w:rPr>
                <w:rStyle w:val="Collegamentoipertestuale"/>
                <w:rFonts w:ascii="Goudy Old Style" w:hAnsi="Goudy Old Style"/>
                <w:b/>
                <w:bCs/>
                <w:noProof/>
                <w:spacing w:val="-3"/>
                <w:sz w:val="24"/>
                <w:szCs w:val="24"/>
                <w:lang w:eastAsia="it-IT" w:bidi="it-IT"/>
              </w:rPr>
              <w:t>13.</w:t>
            </w:r>
            <w:r w:rsidRPr="00754D45">
              <w:rPr>
                <w:rFonts w:ascii="Goudy Old Style" w:eastAsiaTheme="minorEastAsia" w:hAnsi="Goudy Old Style"/>
                <w:noProof/>
                <w:sz w:val="24"/>
                <w:szCs w:val="24"/>
                <w:lang w:eastAsia="it-IT"/>
              </w:rPr>
              <w:tab/>
            </w:r>
            <w:r w:rsidRPr="00754D45">
              <w:rPr>
                <w:rStyle w:val="Collegamentoipertestuale"/>
                <w:rFonts w:ascii="Goudy Old Style" w:hAnsi="Goudy Old Style"/>
                <w:noProof/>
                <w:sz w:val="24"/>
                <w:szCs w:val="24"/>
              </w:rPr>
              <w:t>Consenso al trattamento dei dati: principi generali</w:t>
            </w:r>
            <w:r w:rsidRPr="00754D45">
              <w:rPr>
                <w:rFonts w:ascii="Goudy Old Style" w:hAnsi="Goudy Old Style"/>
                <w:noProof/>
                <w:webHidden/>
                <w:sz w:val="24"/>
                <w:szCs w:val="24"/>
              </w:rPr>
              <w:tab/>
            </w:r>
            <w:r w:rsidRPr="00754D45">
              <w:rPr>
                <w:rFonts w:ascii="Goudy Old Style" w:hAnsi="Goudy Old Style"/>
                <w:noProof/>
                <w:webHidden/>
                <w:sz w:val="24"/>
                <w:szCs w:val="24"/>
              </w:rPr>
              <w:fldChar w:fldCharType="begin"/>
            </w:r>
            <w:r w:rsidRPr="00754D45">
              <w:rPr>
                <w:rFonts w:ascii="Goudy Old Style" w:hAnsi="Goudy Old Style"/>
                <w:noProof/>
                <w:webHidden/>
                <w:sz w:val="24"/>
                <w:szCs w:val="24"/>
              </w:rPr>
              <w:instrText xml:space="preserve"> PAGEREF _Toc56602120 \h </w:instrText>
            </w:r>
            <w:r w:rsidRPr="00754D45">
              <w:rPr>
                <w:rFonts w:ascii="Goudy Old Style" w:hAnsi="Goudy Old Style"/>
                <w:noProof/>
                <w:webHidden/>
                <w:sz w:val="24"/>
                <w:szCs w:val="24"/>
              </w:rPr>
            </w:r>
            <w:r w:rsidRPr="00754D45">
              <w:rPr>
                <w:rFonts w:ascii="Goudy Old Style" w:hAnsi="Goudy Old Style"/>
                <w:noProof/>
                <w:webHidden/>
                <w:sz w:val="24"/>
                <w:szCs w:val="24"/>
              </w:rPr>
              <w:fldChar w:fldCharType="separate"/>
            </w:r>
            <w:r w:rsidR="00422A7F">
              <w:rPr>
                <w:rFonts w:ascii="Goudy Old Style" w:hAnsi="Goudy Old Style"/>
                <w:noProof/>
                <w:webHidden/>
                <w:sz w:val="24"/>
                <w:szCs w:val="24"/>
              </w:rPr>
              <w:t>12</w:t>
            </w:r>
            <w:r w:rsidRPr="00754D45">
              <w:rPr>
                <w:rFonts w:ascii="Goudy Old Style" w:hAnsi="Goudy Old Style"/>
                <w:noProof/>
                <w:webHidden/>
                <w:sz w:val="24"/>
                <w:szCs w:val="24"/>
              </w:rPr>
              <w:fldChar w:fldCharType="end"/>
            </w:r>
          </w:hyperlink>
        </w:p>
        <w:p w14:paraId="0C5C293B" w14:textId="4DF89CB3" w:rsidR="00754D45" w:rsidRPr="00754D45" w:rsidRDefault="00754D45" w:rsidP="00754D45">
          <w:pPr>
            <w:pStyle w:val="Sommario2"/>
            <w:tabs>
              <w:tab w:val="left" w:pos="880"/>
              <w:tab w:val="right" w:leader="dot" w:pos="9628"/>
            </w:tabs>
            <w:spacing w:before="120" w:after="120" w:line="360" w:lineRule="auto"/>
            <w:rPr>
              <w:rFonts w:ascii="Goudy Old Style" w:eastAsiaTheme="minorEastAsia" w:hAnsi="Goudy Old Style"/>
              <w:noProof/>
              <w:sz w:val="24"/>
              <w:szCs w:val="24"/>
              <w:lang w:eastAsia="it-IT"/>
            </w:rPr>
          </w:pPr>
          <w:hyperlink w:anchor="_Toc56602121" w:history="1">
            <w:r w:rsidRPr="00754D45">
              <w:rPr>
                <w:rStyle w:val="Collegamentoipertestuale"/>
                <w:rFonts w:ascii="Goudy Old Style" w:hAnsi="Goudy Old Style"/>
                <w:b/>
                <w:bCs/>
                <w:noProof/>
                <w:spacing w:val="-3"/>
                <w:sz w:val="24"/>
                <w:szCs w:val="24"/>
                <w:lang w:eastAsia="it-IT" w:bidi="it-IT"/>
              </w:rPr>
              <w:t>14.</w:t>
            </w:r>
            <w:r w:rsidRPr="00754D45">
              <w:rPr>
                <w:rFonts w:ascii="Goudy Old Style" w:eastAsiaTheme="minorEastAsia" w:hAnsi="Goudy Old Style"/>
                <w:noProof/>
                <w:sz w:val="24"/>
                <w:szCs w:val="24"/>
                <w:lang w:eastAsia="it-IT"/>
              </w:rPr>
              <w:tab/>
            </w:r>
            <w:r w:rsidRPr="00754D45">
              <w:rPr>
                <w:rStyle w:val="Collegamentoipertestuale"/>
                <w:rFonts w:ascii="Goudy Old Style" w:hAnsi="Goudy Old Style"/>
                <w:noProof/>
                <w:sz w:val="24"/>
                <w:szCs w:val="24"/>
              </w:rPr>
              <w:t>Diritto di accesso dell’interessato</w:t>
            </w:r>
            <w:r w:rsidRPr="00754D45">
              <w:rPr>
                <w:rFonts w:ascii="Goudy Old Style" w:hAnsi="Goudy Old Style"/>
                <w:noProof/>
                <w:webHidden/>
                <w:sz w:val="24"/>
                <w:szCs w:val="24"/>
              </w:rPr>
              <w:tab/>
            </w:r>
            <w:r w:rsidRPr="00754D45">
              <w:rPr>
                <w:rFonts w:ascii="Goudy Old Style" w:hAnsi="Goudy Old Style"/>
                <w:noProof/>
                <w:webHidden/>
                <w:sz w:val="24"/>
                <w:szCs w:val="24"/>
              </w:rPr>
              <w:fldChar w:fldCharType="begin"/>
            </w:r>
            <w:r w:rsidRPr="00754D45">
              <w:rPr>
                <w:rFonts w:ascii="Goudy Old Style" w:hAnsi="Goudy Old Style"/>
                <w:noProof/>
                <w:webHidden/>
                <w:sz w:val="24"/>
                <w:szCs w:val="24"/>
              </w:rPr>
              <w:instrText xml:space="preserve"> PAGEREF _Toc56602121 \h </w:instrText>
            </w:r>
            <w:r w:rsidRPr="00754D45">
              <w:rPr>
                <w:rFonts w:ascii="Goudy Old Style" w:hAnsi="Goudy Old Style"/>
                <w:noProof/>
                <w:webHidden/>
                <w:sz w:val="24"/>
                <w:szCs w:val="24"/>
              </w:rPr>
            </w:r>
            <w:r w:rsidRPr="00754D45">
              <w:rPr>
                <w:rFonts w:ascii="Goudy Old Style" w:hAnsi="Goudy Old Style"/>
                <w:noProof/>
                <w:webHidden/>
                <w:sz w:val="24"/>
                <w:szCs w:val="24"/>
              </w:rPr>
              <w:fldChar w:fldCharType="separate"/>
            </w:r>
            <w:r w:rsidR="00422A7F">
              <w:rPr>
                <w:rFonts w:ascii="Goudy Old Style" w:hAnsi="Goudy Old Style"/>
                <w:noProof/>
                <w:webHidden/>
                <w:sz w:val="24"/>
                <w:szCs w:val="24"/>
              </w:rPr>
              <w:t>13</w:t>
            </w:r>
            <w:r w:rsidRPr="00754D45">
              <w:rPr>
                <w:rFonts w:ascii="Goudy Old Style" w:hAnsi="Goudy Old Style"/>
                <w:noProof/>
                <w:webHidden/>
                <w:sz w:val="24"/>
                <w:szCs w:val="24"/>
              </w:rPr>
              <w:fldChar w:fldCharType="end"/>
            </w:r>
          </w:hyperlink>
        </w:p>
        <w:p w14:paraId="46A66E8F" w14:textId="06C288B1" w:rsidR="00754D45" w:rsidRPr="00754D45" w:rsidRDefault="00754D45" w:rsidP="00754D45">
          <w:pPr>
            <w:pStyle w:val="Sommario2"/>
            <w:tabs>
              <w:tab w:val="left" w:pos="880"/>
              <w:tab w:val="right" w:leader="dot" w:pos="9628"/>
            </w:tabs>
            <w:spacing w:before="120" w:after="120" w:line="360" w:lineRule="auto"/>
            <w:rPr>
              <w:rFonts w:ascii="Goudy Old Style" w:eastAsiaTheme="minorEastAsia" w:hAnsi="Goudy Old Style"/>
              <w:noProof/>
              <w:sz w:val="24"/>
              <w:szCs w:val="24"/>
              <w:lang w:eastAsia="it-IT"/>
            </w:rPr>
          </w:pPr>
          <w:hyperlink w:anchor="_Toc56602122" w:history="1">
            <w:r w:rsidRPr="00754D45">
              <w:rPr>
                <w:rStyle w:val="Collegamentoipertestuale"/>
                <w:rFonts w:ascii="Goudy Old Style" w:hAnsi="Goudy Old Style"/>
                <w:b/>
                <w:bCs/>
                <w:noProof/>
                <w:spacing w:val="-3"/>
                <w:sz w:val="24"/>
                <w:szCs w:val="24"/>
                <w:lang w:eastAsia="it-IT" w:bidi="it-IT"/>
              </w:rPr>
              <w:t>15.</w:t>
            </w:r>
            <w:r w:rsidRPr="00754D45">
              <w:rPr>
                <w:rFonts w:ascii="Goudy Old Style" w:eastAsiaTheme="minorEastAsia" w:hAnsi="Goudy Old Style"/>
                <w:noProof/>
                <w:sz w:val="24"/>
                <w:szCs w:val="24"/>
                <w:lang w:eastAsia="it-IT"/>
              </w:rPr>
              <w:tab/>
            </w:r>
            <w:r w:rsidRPr="00754D45">
              <w:rPr>
                <w:rStyle w:val="Collegamentoipertestuale"/>
                <w:rFonts w:ascii="Goudy Old Style" w:hAnsi="Goudy Old Style"/>
                <w:noProof/>
                <w:sz w:val="24"/>
                <w:szCs w:val="24"/>
              </w:rPr>
              <w:t>Diritto di rettifica</w:t>
            </w:r>
            <w:r w:rsidRPr="00754D45">
              <w:rPr>
                <w:rFonts w:ascii="Goudy Old Style" w:hAnsi="Goudy Old Style"/>
                <w:noProof/>
                <w:webHidden/>
                <w:sz w:val="24"/>
                <w:szCs w:val="24"/>
              </w:rPr>
              <w:tab/>
            </w:r>
            <w:r w:rsidRPr="00754D45">
              <w:rPr>
                <w:rFonts w:ascii="Goudy Old Style" w:hAnsi="Goudy Old Style"/>
                <w:noProof/>
                <w:webHidden/>
                <w:sz w:val="24"/>
                <w:szCs w:val="24"/>
              </w:rPr>
              <w:fldChar w:fldCharType="begin"/>
            </w:r>
            <w:r w:rsidRPr="00754D45">
              <w:rPr>
                <w:rFonts w:ascii="Goudy Old Style" w:hAnsi="Goudy Old Style"/>
                <w:noProof/>
                <w:webHidden/>
                <w:sz w:val="24"/>
                <w:szCs w:val="24"/>
              </w:rPr>
              <w:instrText xml:space="preserve"> PAGEREF _Toc56602122 \h </w:instrText>
            </w:r>
            <w:r w:rsidRPr="00754D45">
              <w:rPr>
                <w:rFonts w:ascii="Goudy Old Style" w:hAnsi="Goudy Old Style"/>
                <w:noProof/>
                <w:webHidden/>
                <w:sz w:val="24"/>
                <w:szCs w:val="24"/>
              </w:rPr>
            </w:r>
            <w:r w:rsidRPr="00754D45">
              <w:rPr>
                <w:rFonts w:ascii="Goudy Old Style" w:hAnsi="Goudy Old Style"/>
                <w:noProof/>
                <w:webHidden/>
                <w:sz w:val="24"/>
                <w:szCs w:val="24"/>
              </w:rPr>
              <w:fldChar w:fldCharType="separate"/>
            </w:r>
            <w:r w:rsidR="00422A7F">
              <w:rPr>
                <w:rFonts w:ascii="Goudy Old Style" w:hAnsi="Goudy Old Style"/>
                <w:noProof/>
                <w:webHidden/>
                <w:sz w:val="24"/>
                <w:szCs w:val="24"/>
              </w:rPr>
              <w:t>15</w:t>
            </w:r>
            <w:r w:rsidRPr="00754D45">
              <w:rPr>
                <w:rFonts w:ascii="Goudy Old Style" w:hAnsi="Goudy Old Style"/>
                <w:noProof/>
                <w:webHidden/>
                <w:sz w:val="24"/>
                <w:szCs w:val="24"/>
              </w:rPr>
              <w:fldChar w:fldCharType="end"/>
            </w:r>
          </w:hyperlink>
        </w:p>
        <w:p w14:paraId="79EC51A4" w14:textId="2E7592F1" w:rsidR="00754D45" w:rsidRPr="00754D45" w:rsidRDefault="00754D45" w:rsidP="00754D45">
          <w:pPr>
            <w:pStyle w:val="Sommario2"/>
            <w:tabs>
              <w:tab w:val="left" w:pos="880"/>
              <w:tab w:val="right" w:leader="dot" w:pos="9628"/>
            </w:tabs>
            <w:spacing w:before="120" w:after="120" w:line="360" w:lineRule="auto"/>
            <w:rPr>
              <w:rFonts w:ascii="Goudy Old Style" w:eastAsiaTheme="minorEastAsia" w:hAnsi="Goudy Old Style"/>
              <w:noProof/>
              <w:sz w:val="24"/>
              <w:szCs w:val="24"/>
              <w:lang w:eastAsia="it-IT"/>
            </w:rPr>
          </w:pPr>
          <w:hyperlink w:anchor="_Toc56602123" w:history="1">
            <w:r w:rsidRPr="00754D45">
              <w:rPr>
                <w:rStyle w:val="Collegamentoipertestuale"/>
                <w:rFonts w:ascii="Goudy Old Style" w:hAnsi="Goudy Old Style"/>
                <w:b/>
                <w:bCs/>
                <w:noProof/>
                <w:spacing w:val="-3"/>
                <w:sz w:val="24"/>
                <w:szCs w:val="24"/>
                <w:lang w:eastAsia="it-IT" w:bidi="it-IT"/>
              </w:rPr>
              <w:t>16.</w:t>
            </w:r>
            <w:r w:rsidRPr="00754D45">
              <w:rPr>
                <w:rFonts w:ascii="Goudy Old Style" w:eastAsiaTheme="minorEastAsia" w:hAnsi="Goudy Old Style"/>
                <w:noProof/>
                <w:sz w:val="24"/>
                <w:szCs w:val="24"/>
                <w:lang w:eastAsia="it-IT"/>
              </w:rPr>
              <w:tab/>
            </w:r>
            <w:r w:rsidRPr="00754D45">
              <w:rPr>
                <w:rStyle w:val="Collegamentoipertestuale"/>
                <w:rFonts w:ascii="Goudy Old Style" w:hAnsi="Goudy Old Style"/>
                <w:noProof/>
                <w:sz w:val="24"/>
                <w:szCs w:val="24"/>
              </w:rPr>
              <w:t>Diritto alla cancellazione (Diritto all’Oblio)</w:t>
            </w:r>
            <w:r w:rsidRPr="00754D45">
              <w:rPr>
                <w:rFonts w:ascii="Goudy Old Style" w:hAnsi="Goudy Old Style"/>
                <w:noProof/>
                <w:webHidden/>
                <w:sz w:val="24"/>
                <w:szCs w:val="24"/>
              </w:rPr>
              <w:tab/>
            </w:r>
            <w:r w:rsidRPr="00754D45">
              <w:rPr>
                <w:rFonts w:ascii="Goudy Old Style" w:hAnsi="Goudy Old Style"/>
                <w:noProof/>
                <w:webHidden/>
                <w:sz w:val="24"/>
                <w:szCs w:val="24"/>
              </w:rPr>
              <w:fldChar w:fldCharType="begin"/>
            </w:r>
            <w:r w:rsidRPr="00754D45">
              <w:rPr>
                <w:rFonts w:ascii="Goudy Old Style" w:hAnsi="Goudy Old Style"/>
                <w:noProof/>
                <w:webHidden/>
                <w:sz w:val="24"/>
                <w:szCs w:val="24"/>
              </w:rPr>
              <w:instrText xml:space="preserve"> PAGEREF _Toc56602123 \h </w:instrText>
            </w:r>
            <w:r w:rsidRPr="00754D45">
              <w:rPr>
                <w:rFonts w:ascii="Goudy Old Style" w:hAnsi="Goudy Old Style"/>
                <w:noProof/>
                <w:webHidden/>
                <w:sz w:val="24"/>
                <w:szCs w:val="24"/>
              </w:rPr>
            </w:r>
            <w:r w:rsidRPr="00754D45">
              <w:rPr>
                <w:rFonts w:ascii="Goudy Old Style" w:hAnsi="Goudy Old Style"/>
                <w:noProof/>
                <w:webHidden/>
                <w:sz w:val="24"/>
                <w:szCs w:val="24"/>
              </w:rPr>
              <w:fldChar w:fldCharType="separate"/>
            </w:r>
            <w:r w:rsidR="00422A7F">
              <w:rPr>
                <w:rFonts w:ascii="Goudy Old Style" w:hAnsi="Goudy Old Style"/>
                <w:noProof/>
                <w:webHidden/>
                <w:sz w:val="24"/>
                <w:szCs w:val="24"/>
              </w:rPr>
              <w:t>15</w:t>
            </w:r>
            <w:r w:rsidRPr="00754D45">
              <w:rPr>
                <w:rFonts w:ascii="Goudy Old Style" w:hAnsi="Goudy Old Style"/>
                <w:noProof/>
                <w:webHidden/>
                <w:sz w:val="24"/>
                <w:szCs w:val="24"/>
              </w:rPr>
              <w:fldChar w:fldCharType="end"/>
            </w:r>
          </w:hyperlink>
        </w:p>
        <w:p w14:paraId="7A04FDC8" w14:textId="7536302C" w:rsidR="00754D45" w:rsidRPr="00754D45" w:rsidRDefault="00754D45" w:rsidP="00754D45">
          <w:pPr>
            <w:pStyle w:val="Sommario2"/>
            <w:tabs>
              <w:tab w:val="left" w:pos="880"/>
              <w:tab w:val="right" w:leader="dot" w:pos="9628"/>
            </w:tabs>
            <w:spacing w:before="120" w:after="120" w:line="360" w:lineRule="auto"/>
            <w:rPr>
              <w:rFonts w:ascii="Goudy Old Style" w:eastAsiaTheme="minorEastAsia" w:hAnsi="Goudy Old Style"/>
              <w:noProof/>
              <w:sz w:val="24"/>
              <w:szCs w:val="24"/>
              <w:lang w:eastAsia="it-IT"/>
            </w:rPr>
          </w:pPr>
          <w:hyperlink w:anchor="_Toc56602124" w:history="1">
            <w:r w:rsidRPr="00754D45">
              <w:rPr>
                <w:rStyle w:val="Collegamentoipertestuale"/>
                <w:rFonts w:ascii="Goudy Old Style" w:hAnsi="Goudy Old Style"/>
                <w:b/>
                <w:bCs/>
                <w:noProof/>
                <w:spacing w:val="-3"/>
                <w:sz w:val="24"/>
                <w:szCs w:val="24"/>
                <w:lang w:eastAsia="it-IT" w:bidi="it-IT"/>
              </w:rPr>
              <w:t>17.</w:t>
            </w:r>
            <w:r w:rsidRPr="00754D45">
              <w:rPr>
                <w:rFonts w:ascii="Goudy Old Style" w:eastAsiaTheme="minorEastAsia" w:hAnsi="Goudy Old Style"/>
                <w:noProof/>
                <w:sz w:val="24"/>
                <w:szCs w:val="24"/>
                <w:lang w:eastAsia="it-IT"/>
              </w:rPr>
              <w:tab/>
            </w:r>
            <w:r w:rsidRPr="00754D45">
              <w:rPr>
                <w:rStyle w:val="Collegamentoipertestuale"/>
                <w:rFonts w:ascii="Goudy Old Style" w:hAnsi="Goudy Old Style"/>
                <w:noProof/>
                <w:sz w:val="24"/>
                <w:szCs w:val="24"/>
              </w:rPr>
              <w:t>Diritto di limitazione al trattamento</w:t>
            </w:r>
            <w:r w:rsidRPr="00754D45">
              <w:rPr>
                <w:rFonts w:ascii="Goudy Old Style" w:hAnsi="Goudy Old Style"/>
                <w:noProof/>
                <w:webHidden/>
                <w:sz w:val="24"/>
                <w:szCs w:val="24"/>
              </w:rPr>
              <w:tab/>
            </w:r>
            <w:r w:rsidRPr="00754D45">
              <w:rPr>
                <w:rFonts w:ascii="Goudy Old Style" w:hAnsi="Goudy Old Style"/>
                <w:noProof/>
                <w:webHidden/>
                <w:sz w:val="24"/>
                <w:szCs w:val="24"/>
              </w:rPr>
              <w:fldChar w:fldCharType="begin"/>
            </w:r>
            <w:r w:rsidRPr="00754D45">
              <w:rPr>
                <w:rFonts w:ascii="Goudy Old Style" w:hAnsi="Goudy Old Style"/>
                <w:noProof/>
                <w:webHidden/>
                <w:sz w:val="24"/>
                <w:szCs w:val="24"/>
              </w:rPr>
              <w:instrText xml:space="preserve"> PAGEREF _Toc56602124 \h </w:instrText>
            </w:r>
            <w:r w:rsidRPr="00754D45">
              <w:rPr>
                <w:rFonts w:ascii="Goudy Old Style" w:hAnsi="Goudy Old Style"/>
                <w:noProof/>
                <w:webHidden/>
                <w:sz w:val="24"/>
                <w:szCs w:val="24"/>
              </w:rPr>
            </w:r>
            <w:r w:rsidRPr="00754D45">
              <w:rPr>
                <w:rFonts w:ascii="Goudy Old Style" w:hAnsi="Goudy Old Style"/>
                <w:noProof/>
                <w:webHidden/>
                <w:sz w:val="24"/>
                <w:szCs w:val="24"/>
              </w:rPr>
              <w:fldChar w:fldCharType="separate"/>
            </w:r>
            <w:r w:rsidR="00422A7F">
              <w:rPr>
                <w:rFonts w:ascii="Goudy Old Style" w:hAnsi="Goudy Old Style"/>
                <w:noProof/>
                <w:webHidden/>
                <w:sz w:val="24"/>
                <w:szCs w:val="24"/>
              </w:rPr>
              <w:t>15</w:t>
            </w:r>
            <w:r w:rsidRPr="00754D45">
              <w:rPr>
                <w:rFonts w:ascii="Goudy Old Style" w:hAnsi="Goudy Old Style"/>
                <w:noProof/>
                <w:webHidden/>
                <w:sz w:val="24"/>
                <w:szCs w:val="24"/>
              </w:rPr>
              <w:fldChar w:fldCharType="end"/>
            </w:r>
          </w:hyperlink>
        </w:p>
        <w:p w14:paraId="2C88CF94" w14:textId="2EA79A43" w:rsidR="00754D45" w:rsidRPr="00754D45" w:rsidRDefault="00754D45" w:rsidP="00754D45">
          <w:pPr>
            <w:pStyle w:val="Sommario2"/>
            <w:tabs>
              <w:tab w:val="left" w:pos="880"/>
              <w:tab w:val="right" w:leader="dot" w:pos="9628"/>
            </w:tabs>
            <w:spacing w:before="120" w:after="120" w:line="360" w:lineRule="auto"/>
            <w:rPr>
              <w:rFonts w:ascii="Goudy Old Style" w:eastAsiaTheme="minorEastAsia" w:hAnsi="Goudy Old Style"/>
              <w:noProof/>
              <w:sz w:val="24"/>
              <w:szCs w:val="24"/>
              <w:lang w:eastAsia="it-IT"/>
            </w:rPr>
          </w:pPr>
          <w:hyperlink w:anchor="_Toc56602125" w:history="1">
            <w:r w:rsidRPr="00754D45">
              <w:rPr>
                <w:rStyle w:val="Collegamentoipertestuale"/>
                <w:rFonts w:ascii="Goudy Old Style" w:hAnsi="Goudy Old Style"/>
                <w:b/>
                <w:bCs/>
                <w:noProof/>
                <w:spacing w:val="-3"/>
                <w:sz w:val="24"/>
                <w:szCs w:val="24"/>
                <w:lang w:eastAsia="it-IT" w:bidi="it-IT"/>
              </w:rPr>
              <w:t>18.</w:t>
            </w:r>
            <w:r w:rsidRPr="00754D45">
              <w:rPr>
                <w:rFonts w:ascii="Goudy Old Style" w:eastAsiaTheme="minorEastAsia" w:hAnsi="Goudy Old Style"/>
                <w:noProof/>
                <w:sz w:val="24"/>
                <w:szCs w:val="24"/>
                <w:lang w:eastAsia="it-IT"/>
              </w:rPr>
              <w:tab/>
            </w:r>
            <w:r w:rsidRPr="00754D45">
              <w:rPr>
                <w:rStyle w:val="Collegamentoipertestuale"/>
                <w:rFonts w:ascii="Goudy Old Style" w:hAnsi="Goudy Old Style"/>
                <w:noProof/>
                <w:sz w:val="24"/>
                <w:szCs w:val="24"/>
              </w:rPr>
              <w:t>Diritto alla portabilità dei dati</w:t>
            </w:r>
            <w:r w:rsidRPr="00754D45">
              <w:rPr>
                <w:rFonts w:ascii="Goudy Old Style" w:hAnsi="Goudy Old Style"/>
                <w:noProof/>
                <w:webHidden/>
                <w:sz w:val="24"/>
                <w:szCs w:val="24"/>
              </w:rPr>
              <w:tab/>
            </w:r>
            <w:r w:rsidRPr="00754D45">
              <w:rPr>
                <w:rFonts w:ascii="Goudy Old Style" w:hAnsi="Goudy Old Style"/>
                <w:noProof/>
                <w:webHidden/>
                <w:sz w:val="24"/>
                <w:szCs w:val="24"/>
              </w:rPr>
              <w:fldChar w:fldCharType="begin"/>
            </w:r>
            <w:r w:rsidRPr="00754D45">
              <w:rPr>
                <w:rFonts w:ascii="Goudy Old Style" w:hAnsi="Goudy Old Style"/>
                <w:noProof/>
                <w:webHidden/>
                <w:sz w:val="24"/>
                <w:szCs w:val="24"/>
              </w:rPr>
              <w:instrText xml:space="preserve"> PAGEREF _Toc56602125 \h </w:instrText>
            </w:r>
            <w:r w:rsidRPr="00754D45">
              <w:rPr>
                <w:rFonts w:ascii="Goudy Old Style" w:hAnsi="Goudy Old Style"/>
                <w:noProof/>
                <w:webHidden/>
                <w:sz w:val="24"/>
                <w:szCs w:val="24"/>
              </w:rPr>
            </w:r>
            <w:r w:rsidRPr="00754D45">
              <w:rPr>
                <w:rFonts w:ascii="Goudy Old Style" w:hAnsi="Goudy Old Style"/>
                <w:noProof/>
                <w:webHidden/>
                <w:sz w:val="24"/>
                <w:szCs w:val="24"/>
              </w:rPr>
              <w:fldChar w:fldCharType="separate"/>
            </w:r>
            <w:r w:rsidR="00422A7F">
              <w:rPr>
                <w:rFonts w:ascii="Goudy Old Style" w:hAnsi="Goudy Old Style"/>
                <w:noProof/>
                <w:webHidden/>
                <w:sz w:val="24"/>
                <w:szCs w:val="24"/>
              </w:rPr>
              <w:t>15</w:t>
            </w:r>
            <w:r w:rsidRPr="00754D45">
              <w:rPr>
                <w:rFonts w:ascii="Goudy Old Style" w:hAnsi="Goudy Old Style"/>
                <w:noProof/>
                <w:webHidden/>
                <w:sz w:val="24"/>
                <w:szCs w:val="24"/>
              </w:rPr>
              <w:fldChar w:fldCharType="end"/>
            </w:r>
          </w:hyperlink>
        </w:p>
        <w:p w14:paraId="1790263A" w14:textId="185644A0" w:rsidR="00754D45" w:rsidRPr="00754D45" w:rsidRDefault="00754D45" w:rsidP="00754D45">
          <w:pPr>
            <w:pStyle w:val="Sommario2"/>
            <w:tabs>
              <w:tab w:val="left" w:pos="880"/>
              <w:tab w:val="right" w:leader="dot" w:pos="9628"/>
            </w:tabs>
            <w:spacing w:before="120" w:after="120" w:line="360" w:lineRule="auto"/>
            <w:rPr>
              <w:rFonts w:ascii="Goudy Old Style" w:eastAsiaTheme="minorEastAsia" w:hAnsi="Goudy Old Style"/>
              <w:noProof/>
              <w:sz w:val="24"/>
              <w:szCs w:val="24"/>
              <w:lang w:eastAsia="it-IT"/>
            </w:rPr>
          </w:pPr>
          <w:hyperlink w:anchor="_Toc56602126" w:history="1">
            <w:r w:rsidRPr="00754D45">
              <w:rPr>
                <w:rStyle w:val="Collegamentoipertestuale"/>
                <w:rFonts w:ascii="Goudy Old Style" w:hAnsi="Goudy Old Style"/>
                <w:b/>
                <w:bCs/>
                <w:noProof/>
                <w:spacing w:val="-3"/>
                <w:sz w:val="24"/>
                <w:szCs w:val="24"/>
                <w:lang w:eastAsia="it-IT" w:bidi="it-IT"/>
              </w:rPr>
              <w:t>19.</w:t>
            </w:r>
            <w:r w:rsidRPr="00754D45">
              <w:rPr>
                <w:rFonts w:ascii="Goudy Old Style" w:eastAsiaTheme="minorEastAsia" w:hAnsi="Goudy Old Style"/>
                <w:noProof/>
                <w:sz w:val="24"/>
                <w:szCs w:val="24"/>
                <w:lang w:eastAsia="it-IT"/>
              </w:rPr>
              <w:tab/>
            </w:r>
            <w:r w:rsidRPr="00754D45">
              <w:rPr>
                <w:rStyle w:val="Collegamentoipertestuale"/>
                <w:rFonts w:ascii="Goudy Old Style" w:hAnsi="Goudy Old Style"/>
                <w:noProof/>
                <w:sz w:val="24"/>
                <w:szCs w:val="24"/>
              </w:rPr>
              <w:t>Diritto di opposizione</w:t>
            </w:r>
            <w:r w:rsidRPr="00754D45">
              <w:rPr>
                <w:rFonts w:ascii="Goudy Old Style" w:hAnsi="Goudy Old Style"/>
                <w:noProof/>
                <w:webHidden/>
                <w:sz w:val="24"/>
                <w:szCs w:val="24"/>
              </w:rPr>
              <w:tab/>
            </w:r>
            <w:r w:rsidRPr="00754D45">
              <w:rPr>
                <w:rFonts w:ascii="Goudy Old Style" w:hAnsi="Goudy Old Style"/>
                <w:noProof/>
                <w:webHidden/>
                <w:sz w:val="24"/>
                <w:szCs w:val="24"/>
              </w:rPr>
              <w:fldChar w:fldCharType="begin"/>
            </w:r>
            <w:r w:rsidRPr="00754D45">
              <w:rPr>
                <w:rFonts w:ascii="Goudy Old Style" w:hAnsi="Goudy Old Style"/>
                <w:noProof/>
                <w:webHidden/>
                <w:sz w:val="24"/>
                <w:szCs w:val="24"/>
              </w:rPr>
              <w:instrText xml:space="preserve"> PAGEREF _Toc56602126 \h </w:instrText>
            </w:r>
            <w:r w:rsidRPr="00754D45">
              <w:rPr>
                <w:rFonts w:ascii="Goudy Old Style" w:hAnsi="Goudy Old Style"/>
                <w:noProof/>
                <w:webHidden/>
                <w:sz w:val="24"/>
                <w:szCs w:val="24"/>
              </w:rPr>
            </w:r>
            <w:r w:rsidRPr="00754D45">
              <w:rPr>
                <w:rFonts w:ascii="Goudy Old Style" w:hAnsi="Goudy Old Style"/>
                <w:noProof/>
                <w:webHidden/>
                <w:sz w:val="24"/>
                <w:szCs w:val="24"/>
              </w:rPr>
              <w:fldChar w:fldCharType="separate"/>
            </w:r>
            <w:r w:rsidR="00422A7F">
              <w:rPr>
                <w:rFonts w:ascii="Goudy Old Style" w:hAnsi="Goudy Old Style"/>
                <w:noProof/>
                <w:webHidden/>
                <w:sz w:val="24"/>
                <w:szCs w:val="24"/>
              </w:rPr>
              <w:t>16</w:t>
            </w:r>
            <w:r w:rsidRPr="00754D45">
              <w:rPr>
                <w:rFonts w:ascii="Goudy Old Style" w:hAnsi="Goudy Old Style"/>
                <w:noProof/>
                <w:webHidden/>
                <w:sz w:val="24"/>
                <w:szCs w:val="24"/>
              </w:rPr>
              <w:fldChar w:fldCharType="end"/>
            </w:r>
          </w:hyperlink>
        </w:p>
        <w:p w14:paraId="10174129" w14:textId="716A5EBC" w:rsidR="00754D45" w:rsidRPr="00754D45" w:rsidRDefault="00754D45" w:rsidP="00754D45">
          <w:pPr>
            <w:pStyle w:val="Sommario2"/>
            <w:tabs>
              <w:tab w:val="left" w:pos="880"/>
              <w:tab w:val="right" w:leader="dot" w:pos="9628"/>
            </w:tabs>
            <w:spacing w:before="120" w:after="120" w:line="360" w:lineRule="auto"/>
            <w:rPr>
              <w:rFonts w:ascii="Goudy Old Style" w:eastAsiaTheme="minorEastAsia" w:hAnsi="Goudy Old Style"/>
              <w:noProof/>
              <w:sz w:val="24"/>
              <w:szCs w:val="24"/>
              <w:lang w:eastAsia="it-IT"/>
            </w:rPr>
          </w:pPr>
          <w:hyperlink w:anchor="_Toc56602127" w:history="1">
            <w:r w:rsidRPr="00754D45">
              <w:rPr>
                <w:rStyle w:val="Collegamentoipertestuale"/>
                <w:rFonts w:ascii="Goudy Old Style" w:hAnsi="Goudy Old Style"/>
                <w:b/>
                <w:bCs/>
                <w:noProof/>
                <w:spacing w:val="-3"/>
                <w:sz w:val="24"/>
                <w:szCs w:val="24"/>
                <w:lang w:eastAsia="it-IT" w:bidi="it-IT"/>
              </w:rPr>
              <w:t>20.</w:t>
            </w:r>
            <w:r w:rsidRPr="00754D45">
              <w:rPr>
                <w:rFonts w:ascii="Goudy Old Style" w:eastAsiaTheme="minorEastAsia" w:hAnsi="Goudy Old Style"/>
                <w:noProof/>
                <w:sz w:val="24"/>
                <w:szCs w:val="24"/>
                <w:lang w:eastAsia="it-IT"/>
              </w:rPr>
              <w:tab/>
            </w:r>
            <w:r w:rsidRPr="00754D45">
              <w:rPr>
                <w:rStyle w:val="Collegamentoipertestuale"/>
                <w:rFonts w:ascii="Goudy Old Style" w:hAnsi="Goudy Old Style"/>
                <w:noProof/>
                <w:sz w:val="24"/>
                <w:szCs w:val="24"/>
              </w:rPr>
              <w:t>Processo decisionale automatizzato (Profilazione)</w:t>
            </w:r>
            <w:r w:rsidRPr="00754D45">
              <w:rPr>
                <w:rFonts w:ascii="Goudy Old Style" w:hAnsi="Goudy Old Style"/>
                <w:noProof/>
                <w:webHidden/>
                <w:sz w:val="24"/>
                <w:szCs w:val="24"/>
              </w:rPr>
              <w:tab/>
            </w:r>
            <w:r w:rsidRPr="00754D45">
              <w:rPr>
                <w:rFonts w:ascii="Goudy Old Style" w:hAnsi="Goudy Old Style"/>
                <w:noProof/>
                <w:webHidden/>
                <w:sz w:val="24"/>
                <w:szCs w:val="24"/>
              </w:rPr>
              <w:fldChar w:fldCharType="begin"/>
            </w:r>
            <w:r w:rsidRPr="00754D45">
              <w:rPr>
                <w:rFonts w:ascii="Goudy Old Style" w:hAnsi="Goudy Old Style"/>
                <w:noProof/>
                <w:webHidden/>
                <w:sz w:val="24"/>
                <w:szCs w:val="24"/>
              </w:rPr>
              <w:instrText xml:space="preserve"> PAGEREF _Toc56602127 \h </w:instrText>
            </w:r>
            <w:r w:rsidRPr="00754D45">
              <w:rPr>
                <w:rFonts w:ascii="Goudy Old Style" w:hAnsi="Goudy Old Style"/>
                <w:noProof/>
                <w:webHidden/>
                <w:sz w:val="24"/>
                <w:szCs w:val="24"/>
              </w:rPr>
            </w:r>
            <w:r w:rsidRPr="00754D45">
              <w:rPr>
                <w:rFonts w:ascii="Goudy Old Style" w:hAnsi="Goudy Old Style"/>
                <w:noProof/>
                <w:webHidden/>
                <w:sz w:val="24"/>
                <w:szCs w:val="24"/>
              </w:rPr>
              <w:fldChar w:fldCharType="separate"/>
            </w:r>
            <w:r w:rsidR="00422A7F">
              <w:rPr>
                <w:rFonts w:ascii="Goudy Old Style" w:hAnsi="Goudy Old Style"/>
                <w:noProof/>
                <w:webHidden/>
                <w:sz w:val="24"/>
                <w:szCs w:val="24"/>
              </w:rPr>
              <w:t>16</w:t>
            </w:r>
            <w:r w:rsidRPr="00754D45">
              <w:rPr>
                <w:rFonts w:ascii="Goudy Old Style" w:hAnsi="Goudy Old Style"/>
                <w:noProof/>
                <w:webHidden/>
                <w:sz w:val="24"/>
                <w:szCs w:val="24"/>
              </w:rPr>
              <w:fldChar w:fldCharType="end"/>
            </w:r>
          </w:hyperlink>
        </w:p>
        <w:p w14:paraId="672B7D50" w14:textId="4A2DD9C4" w:rsidR="00754D45" w:rsidRPr="00754D45" w:rsidRDefault="00754D45" w:rsidP="00754D45">
          <w:pPr>
            <w:pStyle w:val="Sommario1"/>
            <w:spacing w:before="120" w:after="120" w:line="360" w:lineRule="auto"/>
            <w:rPr>
              <w:rFonts w:ascii="Goudy Old Style" w:eastAsiaTheme="minorEastAsia" w:hAnsi="Goudy Old Style"/>
              <w:noProof/>
              <w:sz w:val="24"/>
              <w:szCs w:val="24"/>
              <w:lang w:eastAsia="it-IT"/>
            </w:rPr>
          </w:pPr>
          <w:hyperlink w:anchor="_Toc56602128" w:history="1">
            <w:r w:rsidRPr="00754D45">
              <w:rPr>
                <w:rStyle w:val="Collegamentoipertestuale"/>
                <w:rFonts w:ascii="Goudy Old Style" w:hAnsi="Goudy Old Style"/>
                <w:noProof/>
                <w:sz w:val="24"/>
                <w:szCs w:val="24"/>
              </w:rPr>
              <w:t>PARTE QUARTA: TITOLARE E RESPONSABILE DEL TRATTAMENTO</w:t>
            </w:r>
            <w:r w:rsidRPr="00754D45">
              <w:rPr>
                <w:rFonts w:ascii="Goudy Old Style" w:hAnsi="Goudy Old Style"/>
                <w:noProof/>
                <w:webHidden/>
                <w:sz w:val="24"/>
                <w:szCs w:val="24"/>
              </w:rPr>
              <w:tab/>
            </w:r>
            <w:r w:rsidRPr="00754D45">
              <w:rPr>
                <w:rFonts w:ascii="Goudy Old Style" w:hAnsi="Goudy Old Style"/>
                <w:noProof/>
                <w:webHidden/>
                <w:sz w:val="24"/>
                <w:szCs w:val="24"/>
              </w:rPr>
              <w:fldChar w:fldCharType="begin"/>
            </w:r>
            <w:r w:rsidRPr="00754D45">
              <w:rPr>
                <w:rFonts w:ascii="Goudy Old Style" w:hAnsi="Goudy Old Style"/>
                <w:noProof/>
                <w:webHidden/>
                <w:sz w:val="24"/>
                <w:szCs w:val="24"/>
              </w:rPr>
              <w:instrText xml:space="preserve"> PAGEREF _Toc56602128 \h </w:instrText>
            </w:r>
            <w:r w:rsidRPr="00754D45">
              <w:rPr>
                <w:rFonts w:ascii="Goudy Old Style" w:hAnsi="Goudy Old Style"/>
                <w:noProof/>
                <w:webHidden/>
                <w:sz w:val="24"/>
                <w:szCs w:val="24"/>
              </w:rPr>
            </w:r>
            <w:r w:rsidRPr="00754D45">
              <w:rPr>
                <w:rFonts w:ascii="Goudy Old Style" w:hAnsi="Goudy Old Style"/>
                <w:noProof/>
                <w:webHidden/>
                <w:sz w:val="24"/>
                <w:szCs w:val="24"/>
              </w:rPr>
              <w:fldChar w:fldCharType="separate"/>
            </w:r>
            <w:r w:rsidR="00422A7F">
              <w:rPr>
                <w:rFonts w:ascii="Goudy Old Style" w:hAnsi="Goudy Old Style"/>
                <w:noProof/>
                <w:webHidden/>
                <w:sz w:val="24"/>
                <w:szCs w:val="24"/>
              </w:rPr>
              <w:t>17</w:t>
            </w:r>
            <w:r w:rsidRPr="00754D45">
              <w:rPr>
                <w:rFonts w:ascii="Goudy Old Style" w:hAnsi="Goudy Old Style"/>
                <w:noProof/>
                <w:webHidden/>
                <w:sz w:val="24"/>
                <w:szCs w:val="24"/>
              </w:rPr>
              <w:fldChar w:fldCharType="end"/>
            </w:r>
          </w:hyperlink>
        </w:p>
        <w:p w14:paraId="0A73417B" w14:textId="3C68A9A9" w:rsidR="00754D45" w:rsidRPr="00754D45" w:rsidRDefault="00754D45" w:rsidP="00754D45">
          <w:pPr>
            <w:pStyle w:val="Sommario2"/>
            <w:tabs>
              <w:tab w:val="left" w:pos="880"/>
              <w:tab w:val="right" w:leader="dot" w:pos="9628"/>
            </w:tabs>
            <w:spacing w:before="120" w:after="120" w:line="360" w:lineRule="auto"/>
            <w:rPr>
              <w:rFonts w:ascii="Goudy Old Style" w:eastAsiaTheme="minorEastAsia" w:hAnsi="Goudy Old Style"/>
              <w:noProof/>
              <w:sz w:val="24"/>
              <w:szCs w:val="24"/>
              <w:lang w:eastAsia="it-IT"/>
            </w:rPr>
          </w:pPr>
          <w:hyperlink w:anchor="_Toc56602129" w:history="1">
            <w:r w:rsidRPr="00754D45">
              <w:rPr>
                <w:rStyle w:val="Collegamentoipertestuale"/>
                <w:rFonts w:ascii="Goudy Old Style" w:hAnsi="Goudy Old Style"/>
                <w:b/>
                <w:bCs/>
                <w:noProof/>
                <w:spacing w:val="-3"/>
                <w:sz w:val="24"/>
                <w:szCs w:val="24"/>
                <w:lang w:eastAsia="it-IT" w:bidi="it-IT"/>
              </w:rPr>
              <w:t>21.</w:t>
            </w:r>
            <w:r w:rsidRPr="00754D45">
              <w:rPr>
                <w:rFonts w:ascii="Goudy Old Style" w:eastAsiaTheme="minorEastAsia" w:hAnsi="Goudy Old Style"/>
                <w:noProof/>
                <w:sz w:val="24"/>
                <w:szCs w:val="24"/>
                <w:lang w:eastAsia="it-IT"/>
              </w:rPr>
              <w:tab/>
            </w:r>
            <w:r w:rsidRPr="00754D45">
              <w:rPr>
                <w:rStyle w:val="Collegamentoipertestuale"/>
                <w:rFonts w:ascii="Goudy Old Style" w:hAnsi="Goudy Old Style"/>
                <w:noProof/>
                <w:sz w:val="24"/>
                <w:szCs w:val="24"/>
              </w:rPr>
              <w:t>Titolare del trattamento</w:t>
            </w:r>
            <w:r w:rsidRPr="00754D45">
              <w:rPr>
                <w:rFonts w:ascii="Goudy Old Style" w:hAnsi="Goudy Old Style"/>
                <w:noProof/>
                <w:webHidden/>
                <w:sz w:val="24"/>
                <w:szCs w:val="24"/>
              </w:rPr>
              <w:tab/>
            </w:r>
            <w:r w:rsidRPr="00754D45">
              <w:rPr>
                <w:rFonts w:ascii="Goudy Old Style" w:hAnsi="Goudy Old Style"/>
                <w:noProof/>
                <w:webHidden/>
                <w:sz w:val="24"/>
                <w:szCs w:val="24"/>
              </w:rPr>
              <w:fldChar w:fldCharType="begin"/>
            </w:r>
            <w:r w:rsidRPr="00754D45">
              <w:rPr>
                <w:rFonts w:ascii="Goudy Old Style" w:hAnsi="Goudy Old Style"/>
                <w:noProof/>
                <w:webHidden/>
                <w:sz w:val="24"/>
                <w:szCs w:val="24"/>
              </w:rPr>
              <w:instrText xml:space="preserve"> PAGEREF _Toc56602129 \h </w:instrText>
            </w:r>
            <w:r w:rsidRPr="00754D45">
              <w:rPr>
                <w:rFonts w:ascii="Goudy Old Style" w:hAnsi="Goudy Old Style"/>
                <w:noProof/>
                <w:webHidden/>
                <w:sz w:val="24"/>
                <w:szCs w:val="24"/>
              </w:rPr>
            </w:r>
            <w:r w:rsidRPr="00754D45">
              <w:rPr>
                <w:rFonts w:ascii="Goudy Old Style" w:hAnsi="Goudy Old Style"/>
                <w:noProof/>
                <w:webHidden/>
                <w:sz w:val="24"/>
                <w:szCs w:val="24"/>
              </w:rPr>
              <w:fldChar w:fldCharType="separate"/>
            </w:r>
            <w:r w:rsidR="00422A7F">
              <w:rPr>
                <w:rFonts w:ascii="Goudy Old Style" w:hAnsi="Goudy Old Style"/>
                <w:noProof/>
                <w:webHidden/>
                <w:sz w:val="24"/>
                <w:szCs w:val="24"/>
              </w:rPr>
              <w:t>17</w:t>
            </w:r>
            <w:r w:rsidRPr="00754D45">
              <w:rPr>
                <w:rFonts w:ascii="Goudy Old Style" w:hAnsi="Goudy Old Style"/>
                <w:noProof/>
                <w:webHidden/>
                <w:sz w:val="24"/>
                <w:szCs w:val="24"/>
              </w:rPr>
              <w:fldChar w:fldCharType="end"/>
            </w:r>
          </w:hyperlink>
        </w:p>
        <w:p w14:paraId="02A3AFE1" w14:textId="6A9CD019" w:rsidR="00754D45" w:rsidRPr="00754D45" w:rsidRDefault="00754D45" w:rsidP="00754D45">
          <w:pPr>
            <w:pStyle w:val="Sommario2"/>
            <w:tabs>
              <w:tab w:val="left" w:pos="880"/>
              <w:tab w:val="right" w:leader="dot" w:pos="9628"/>
            </w:tabs>
            <w:spacing w:before="120" w:after="120" w:line="360" w:lineRule="auto"/>
            <w:rPr>
              <w:rFonts w:ascii="Goudy Old Style" w:eastAsiaTheme="minorEastAsia" w:hAnsi="Goudy Old Style"/>
              <w:noProof/>
              <w:sz w:val="24"/>
              <w:szCs w:val="24"/>
              <w:lang w:eastAsia="it-IT"/>
            </w:rPr>
          </w:pPr>
          <w:hyperlink w:anchor="_Toc56602130" w:history="1">
            <w:r w:rsidRPr="00754D45">
              <w:rPr>
                <w:rStyle w:val="Collegamentoipertestuale"/>
                <w:rFonts w:ascii="Goudy Old Style" w:hAnsi="Goudy Old Style"/>
                <w:b/>
                <w:bCs/>
                <w:noProof/>
                <w:spacing w:val="-3"/>
                <w:sz w:val="24"/>
                <w:szCs w:val="24"/>
                <w:lang w:eastAsia="it-IT" w:bidi="it-IT"/>
              </w:rPr>
              <w:t>22.</w:t>
            </w:r>
            <w:r w:rsidRPr="00754D45">
              <w:rPr>
                <w:rFonts w:ascii="Goudy Old Style" w:eastAsiaTheme="minorEastAsia" w:hAnsi="Goudy Old Style"/>
                <w:noProof/>
                <w:sz w:val="24"/>
                <w:szCs w:val="24"/>
                <w:lang w:eastAsia="it-IT"/>
              </w:rPr>
              <w:tab/>
            </w:r>
            <w:r w:rsidRPr="00754D45">
              <w:rPr>
                <w:rStyle w:val="Collegamentoipertestuale"/>
                <w:rFonts w:ascii="Goudy Old Style" w:hAnsi="Goudy Old Style"/>
                <w:noProof/>
                <w:sz w:val="24"/>
                <w:szCs w:val="24"/>
              </w:rPr>
              <w:t>Contitolari del trattamento</w:t>
            </w:r>
            <w:r w:rsidRPr="00754D45">
              <w:rPr>
                <w:rFonts w:ascii="Goudy Old Style" w:hAnsi="Goudy Old Style"/>
                <w:noProof/>
                <w:webHidden/>
                <w:sz w:val="24"/>
                <w:szCs w:val="24"/>
              </w:rPr>
              <w:tab/>
            </w:r>
            <w:r w:rsidRPr="00754D45">
              <w:rPr>
                <w:rFonts w:ascii="Goudy Old Style" w:hAnsi="Goudy Old Style"/>
                <w:noProof/>
                <w:webHidden/>
                <w:sz w:val="24"/>
                <w:szCs w:val="24"/>
              </w:rPr>
              <w:fldChar w:fldCharType="begin"/>
            </w:r>
            <w:r w:rsidRPr="00754D45">
              <w:rPr>
                <w:rFonts w:ascii="Goudy Old Style" w:hAnsi="Goudy Old Style"/>
                <w:noProof/>
                <w:webHidden/>
                <w:sz w:val="24"/>
                <w:szCs w:val="24"/>
              </w:rPr>
              <w:instrText xml:space="preserve"> PAGEREF _Toc56602130 \h </w:instrText>
            </w:r>
            <w:r w:rsidRPr="00754D45">
              <w:rPr>
                <w:rFonts w:ascii="Goudy Old Style" w:hAnsi="Goudy Old Style"/>
                <w:noProof/>
                <w:webHidden/>
                <w:sz w:val="24"/>
                <w:szCs w:val="24"/>
              </w:rPr>
            </w:r>
            <w:r w:rsidRPr="00754D45">
              <w:rPr>
                <w:rFonts w:ascii="Goudy Old Style" w:hAnsi="Goudy Old Style"/>
                <w:noProof/>
                <w:webHidden/>
                <w:sz w:val="24"/>
                <w:szCs w:val="24"/>
              </w:rPr>
              <w:fldChar w:fldCharType="separate"/>
            </w:r>
            <w:r w:rsidR="00422A7F">
              <w:rPr>
                <w:rFonts w:ascii="Goudy Old Style" w:hAnsi="Goudy Old Style"/>
                <w:noProof/>
                <w:webHidden/>
                <w:sz w:val="24"/>
                <w:szCs w:val="24"/>
              </w:rPr>
              <w:t>18</w:t>
            </w:r>
            <w:r w:rsidRPr="00754D45">
              <w:rPr>
                <w:rFonts w:ascii="Goudy Old Style" w:hAnsi="Goudy Old Style"/>
                <w:noProof/>
                <w:webHidden/>
                <w:sz w:val="24"/>
                <w:szCs w:val="24"/>
              </w:rPr>
              <w:fldChar w:fldCharType="end"/>
            </w:r>
          </w:hyperlink>
        </w:p>
        <w:p w14:paraId="5C9EF3F3" w14:textId="15FD234A" w:rsidR="00754D45" w:rsidRPr="00754D45" w:rsidRDefault="00754D45" w:rsidP="00754D45">
          <w:pPr>
            <w:pStyle w:val="Sommario2"/>
            <w:tabs>
              <w:tab w:val="left" w:pos="880"/>
              <w:tab w:val="right" w:leader="dot" w:pos="9628"/>
            </w:tabs>
            <w:spacing w:before="120" w:after="120" w:line="360" w:lineRule="auto"/>
            <w:rPr>
              <w:rFonts w:ascii="Goudy Old Style" w:eastAsiaTheme="minorEastAsia" w:hAnsi="Goudy Old Style"/>
              <w:noProof/>
              <w:sz w:val="24"/>
              <w:szCs w:val="24"/>
              <w:lang w:eastAsia="it-IT"/>
            </w:rPr>
          </w:pPr>
          <w:hyperlink w:anchor="_Toc56602131" w:history="1">
            <w:r w:rsidRPr="00754D45">
              <w:rPr>
                <w:rStyle w:val="Collegamentoipertestuale"/>
                <w:rFonts w:ascii="Goudy Old Style" w:hAnsi="Goudy Old Style"/>
                <w:b/>
                <w:bCs/>
                <w:noProof/>
                <w:spacing w:val="-3"/>
                <w:sz w:val="24"/>
                <w:szCs w:val="24"/>
                <w:lang w:eastAsia="it-IT" w:bidi="it-IT"/>
              </w:rPr>
              <w:t>23.</w:t>
            </w:r>
            <w:r w:rsidRPr="00754D45">
              <w:rPr>
                <w:rFonts w:ascii="Goudy Old Style" w:eastAsiaTheme="minorEastAsia" w:hAnsi="Goudy Old Style"/>
                <w:noProof/>
                <w:sz w:val="24"/>
                <w:szCs w:val="24"/>
                <w:lang w:eastAsia="it-IT"/>
              </w:rPr>
              <w:tab/>
            </w:r>
            <w:r w:rsidRPr="00754D45">
              <w:rPr>
                <w:rStyle w:val="Collegamentoipertestuale"/>
                <w:rFonts w:ascii="Goudy Old Style" w:hAnsi="Goudy Old Style"/>
                <w:noProof/>
                <w:sz w:val="24"/>
                <w:szCs w:val="24"/>
              </w:rPr>
              <w:t>Delegato/Designato al trattamento dei dati</w:t>
            </w:r>
            <w:r w:rsidRPr="00754D45">
              <w:rPr>
                <w:rFonts w:ascii="Goudy Old Style" w:hAnsi="Goudy Old Style"/>
                <w:noProof/>
                <w:webHidden/>
                <w:sz w:val="24"/>
                <w:szCs w:val="24"/>
              </w:rPr>
              <w:tab/>
            </w:r>
            <w:r w:rsidRPr="00754D45">
              <w:rPr>
                <w:rFonts w:ascii="Goudy Old Style" w:hAnsi="Goudy Old Style"/>
                <w:noProof/>
                <w:webHidden/>
                <w:sz w:val="24"/>
                <w:szCs w:val="24"/>
              </w:rPr>
              <w:fldChar w:fldCharType="begin"/>
            </w:r>
            <w:r w:rsidRPr="00754D45">
              <w:rPr>
                <w:rFonts w:ascii="Goudy Old Style" w:hAnsi="Goudy Old Style"/>
                <w:noProof/>
                <w:webHidden/>
                <w:sz w:val="24"/>
                <w:szCs w:val="24"/>
              </w:rPr>
              <w:instrText xml:space="preserve"> PAGEREF _Toc56602131 \h </w:instrText>
            </w:r>
            <w:r w:rsidRPr="00754D45">
              <w:rPr>
                <w:rFonts w:ascii="Goudy Old Style" w:hAnsi="Goudy Old Style"/>
                <w:noProof/>
                <w:webHidden/>
                <w:sz w:val="24"/>
                <w:szCs w:val="24"/>
              </w:rPr>
            </w:r>
            <w:r w:rsidRPr="00754D45">
              <w:rPr>
                <w:rFonts w:ascii="Goudy Old Style" w:hAnsi="Goudy Old Style"/>
                <w:noProof/>
                <w:webHidden/>
                <w:sz w:val="24"/>
                <w:szCs w:val="24"/>
              </w:rPr>
              <w:fldChar w:fldCharType="separate"/>
            </w:r>
            <w:r w:rsidR="00422A7F">
              <w:rPr>
                <w:rFonts w:ascii="Goudy Old Style" w:hAnsi="Goudy Old Style"/>
                <w:noProof/>
                <w:webHidden/>
                <w:sz w:val="24"/>
                <w:szCs w:val="24"/>
              </w:rPr>
              <w:t>18</w:t>
            </w:r>
            <w:r w:rsidRPr="00754D45">
              <w:rPr>
                <w:rFonts w:ascii="Goudy Old Style" w:hAnsi="Goudy Old Style"/>
                <w:noProof/>
                <w:webHidden/>
                <w:sz w:val="24"/>
                <w:szCs w:val="24"/>
              </w:rPr>
              <w:fldChar w:fldCharType="end"/>
            </w:r>
          </w:hyperlink>
        </w:p>
        <w:p w14:paraId="5901875F" w14:textId="4254A9ED" w:rsidR="00754D45" w:rsidRPr="00754D45" w:rsidRDefault="00754D45" w:rsidP="00754D45">
          <w:pPr>
            <w:pStyle w:val="Sommario2"/>
            <w:tabs>
              <w:tab w:val="left" w:pos="880"/>
              <w:tab w:val="right" w:leader="dot" w:pos="9628"/>
            </w:tabs>
            <w:spacing w:before="120" w:after="120" w:line="360" w:lineRule="auto"/>
            <w:rPr>
              <w:rFonts w:ascii="Goudy Old Style" w:eastAsiaTheme="minorEastAsia" w:hAnsi="Goudy Old Style"/>
              <w:noProof/>
              <w:sz w:val="24"/>
              <w:szCs w:val="24"/>
              <w:lang w:eastAsia="it-IT"/>
            </w:rPr>
          </w:pPr>
          <w:hyperlink w:anchor="_Toc56602132" w:history="1">
            <w:r w:rsidRPr="00754D45">
              <w:rPr>
                <w:rStyle w:val="Collegamentoipertestuale"/>
                <w:rFonts w:ascii="Goudy Old Style" w:hAnsi="Goudy Old Style"/>
                <w:b/>
                <w:bCs/>
                <w:noProof/>
                <w:spacing w:val="-3"/>
                <w:sz w:val="24"/>
                <w:szCs w:val="24"/>
                <w:lang w:eastAsia="it-IT" w:bidi="it-IT"/>
              </w:rPr>
              <w:t>24.</w:t>
            </w:r>
            <w:r w:rsidRPr="00754D45">
              <w:rPr>
                <w:rFonts w:ascii="Goudy Old Style" w:eastAsiaTheme="minorEastAsia" w:hAnsi="Goudy Old Style"/>
                <w:noProof/>
                <w:sz w:val="24"/>
                <w:szCs w:val="24"/>
                <w:lang w:eastAsia="it-IT"/>
              </w:rPr>
              <w:tab/>
            </w:r>
            <w:r w:rsidRPr="00754D45">
              <w:rPr>
                <w:rStyle w:val="Collegamentoipertestuale"/>
                <w:rFonts w:ascii="Goudy Old Style" w:hAnsi="Goudy Old Style"/>
                <w:noProof/>
                <w:sz w:val="24"/>
                <w:szCs w:val="24"/>
              </w:rPr>
              <w:t>Responsabile del trattamento dei dati</w:t>
            </w:r>
            <w:r w:rsidRPr="00754D45">
              <w:rPr>
                <w:rFonts w:ascii="Goudy Old Style" w:hAnsi="Goudy Old Style"/>
                <w:noProof/>
                <w:webHidden/>
                <w:sz w:val="24"/>
                <w:szCs w:val="24"/>
              </w:rPr>
              <w:tab/>
            </w:r>
            <w:r w:rsidRPr="00754D45">
              <w:rPr>
                <w:rFonts w:ascii="Goudy Old Style" w:hAnsi="Goudy Old Style"/>
                <w:noProof/>
                <w:webHidden/>
                <w:sz w:val="24"/>
                <w:szCs w:val="24"/>
              </w:rPr>
              <w:fldChar w:fldCharType="begin"/>
            </w:r>
            <w:r w:rsidRPr="00754D45">
              <w:rPr>
                <w:rFonts w:ascii="Goudy Old Style" w:hAnsi="Goudy Old Style"/>
                <w:noProof/>
                <w:webHidden/>
                <w:sz w:val="24"/>
                <w:szCs w:val="24"/>
              </w:rPr>
              <w:instrText xml:space="preserve"> PAGEREF _Toc56602132 \h </w:instrText>
            </w:r>
            <w:r w:rsidRPr="00754D45">
              <w:rPr>
                <w:rFonts w:ascii="Goudy Old Style" w:hAnsi="Goudy Old Style"/>
                <w:noProof/>
                <w:webHidden/>
                <w:sz w:val="24"/>
                <w:szCs w:val="24"/>
              </w:rPr>
            </w:r>
            <w:r w:rsidRPr="00754D45">
              <w:rPr>
                <w:rFonts w:ascii="Goudy Old Style" w:hAnsi="Goudy Old Style"/>
                <w:noProof/>
                <w:webHidden/>
                <w:sz w:val="24"/>
                <w:szCs w:val="24"/>
              </w:rPr>
              <w:fldChar w:fldCharType="separate"/>
            </w:r>
            <w:r w:rsidR="00422A7F">
              <w:rPr>
                <w:rFonts w:ascii="Goudy Old Style" w:hAnsi="Goudy Old Style"/>
                <w:noProof/>
                <w:webHidden/>
                <w:sz w:val="24"/>
                <w:szCs w:val="24"/>
              </w:rPr>
              <w:t>19</w:t>
            </w:r>
            <w:r w:rsidRPr="00754D45">
              <w:rPr>
                <w:rFonts w:ascii="Goudy Old Style" w:hAnsi="Goudy Old Style"/>
                <w:noProof/>
                <w:webHidden/>
                <w:sz w:val="24"/>
                <w:szCs w:val="24"/>
              </w:rPr>
              <w:fldChar w:fldCharType="end"/>
            </w:r>
          </w:hyperlink>
        </w:p>
        <w:p w14:paraId="2AB32D0B" w14:textId="53BA7AC9" w:rsidR="00754D45" w:rsidRPr="00754D45" w:rsidRDefault="00754D45" w:rsidP="00754D45">
          <w:pPr>
            <w:pStyle w:val="Sommario2"/>
            <w:tabs>
              <w:tab w:val="left" w:pos="880"/>
              <w:tab w:val="right" w:leader="dot" w:pos="9628"/>
            </w:tabs>
            <w:spacing w:before="120" w:after="120" w:line="360" w:lineRule="auto"/>
            <w:rPr>
              <w:rFonts w:ascii="Goudy Old Style" w:eastAsiaTheme="minorEastAsia" w:hAnsi="Goudy Old Style"/>
              <w:noProof/>
              <w:sz w:val="24"/>
              <w:szCs w:val="24"/>
              <w:lang w:eastAsia="it-IT"/>
            </w:rPr>
          </w:pPr>
          <w:hyperlink w:anchor="_Toc56602133" w:history="1">
            <w:r w:rsidRPr="00754D45">
              <w:rPr>
                <w:rStyle w:val="Collegamentoipertestuale"/>
                <w:rFonts w:ascii="Goudy Old Style" w:hAnsi="Goudy Old Style"/>
                <w:b/>
                <w:bCs/>
                <w:noProof/>
                <w:spacing w:val="-3"/>
                <w:sz w:val="24"/>
                <w:szCs w:val="24"/>
                <w:lang w:eastAsia="it-IT" w:bidi="it-IT"/>
              </w:rPr>
              <w:t>25.</w:t>
            </w:r>
            <w:r w:rsidRPr="00754D45">
              <w:rPr>
                <w:rFonts w:ascii="Goudy Old Style" w:eastAsiaTheme="minorEastAsia" w:hAnsi="Goudy Old Style"/>
                <w:noProof/>
                <w:sz w:val="24"/>
                <w:szCs w:val="24"/>
                <w:lang w:eastAsia="it-IT"/>
              </w:rPr>
              <w:tab/>
            </w:r>
            <w:r w:rsidRPr="00754D45">
              <w:rPr>
                <w:rStyle w:val="Collegamentoipertestuale"/>
                <w:rFonts w:ascii="Goudy Old Style" w:hAnsi="Goudy Old Style"/>
                <w:noProof/>
                <w:sz w:val="24"/>
                <w:szCs w:val="24"/>
              </w:rPr>
              <w:t>Autorizzato al trattamento dei dati</w:t>
            </w:r>
            <w:r w:rsidRPr="00754D45">
              <w:rPr>
                <w:rFonts w:ascii="Goudy Old Style" w:hAnsi="Goudy Old Style"/>
                <w:noProof/>
                <w:webHidden/>
                <w:sz w:val="24"/>
                <w:szCs w:val="24"/>
              </w:rPr>
              <w:tab/>
            </w:r>
            <w:r w:rsidRPr="00754D45">
              <w:rPr>
                <w:rFonts w:ascii="Goudy Old Style" w:hAnsi="Goudy Old Style"/>
                <w:noProof/>
                <w:webHidden/>
                <w:sz w:val="24"/>
                <w:szCs w:val="24"/>
              </w:rPr>
              <w:fldChar w:fldCharType="begin"/>
            </w:r>
            <w:r w:rsidRPr="00754D45">
              <w:rPr>
                <w:rFonts w:ascii="Goudy Old Style" w:hAnsi="Goudy Old Style"/>
                <w:noProof/>
                <w:webHidden/>
                <w:sz w:val="24"/>
                <w:szCs w:val="24"/>
              </w:rPr>
              <w:instrText xml:space="preserve"> PAGEREF _Toc56602133 \h </w:instrText>
            </w:r>
            <w:r w:rsidRPr="00754D45">
              <w:rPr>
                <w:rFonts w:ascii="Goudy Old Style" w:hAnsi="Goudy Old Style"/>
                <w:noProof/>
                <w:webHidden/>
                <w:sz w:val="24"/>
                <w:szCs w:val="24"/>
              </w:rPr>
            </w:r>
            <w:r w:rsidRPr="00754D45">
              <w:rPr>
                <w:rFonts w:ascii="Goudy Old Style" w:hAnsi="Goudy Old Style"/>
                <w:noProof/>
                <w:webHidden/>
                <w:sz w:val="24"/>
                <w:szCs w:val="24"/>
              </w:rPr>
              <w:fldChar w:fldCharType="separate"/>
            </w:r>
            <w:r w:rsidR="00422A7F">
              <w:rPr>
                <w:rFonts w:ascii="Goudy Old Style" w:hAnsi="Goudy Old Style"/>
                <w:noProof/>
                <w:webHidden/>
                <w:sz w:val="24"/>
                <w:szCs w:val="24"/>
              </w:rPr>
              <w:t>21</w:t>
            </w:r>
            <w:r w:rsidRPr="00754D45">
              <w:rPr>
                <w:rFonts w:ascii="Goudy Old Style" w:hAnsi="Goudy Old Style"/>
                <w:noProof/>
                <w:webHidden/>
                <w:sz w:val="24"/>
                <w:szCs w:val="24"/>
              </w:rPr>
              <w:fldChar w:fldCharType="end"/>
            </w:r>
          </w:hyperlink>
        </w:p>
        <w:p w14:paraId="36D3B731" w14:textId="494994C7" w:rsidR="00754D45" w:rsidRPr="00754D45" w:rsidRDefault="00754D45" w:rsidP="00754D45">
          <w:pPr>
            <w:pStyle w:val="Sommario2"/>
            <w:tabs>
              <w:tab w:val="left" w:pos="880"/>
              <w:tab w:val="right" w:leader="dot" w:pos="9628"/>
            </w:tabs>
            <w:spacing w:before="120" w:after="120" w:line="360" w:lineRule="auto"/>
            <w:rPr>
              <w:rFonts w:ascii="Goudy Old Style" w:eastAsiaTheme="minorEastAsia" w:hAnsi="Goudy Old Style"/>
              <w:noProof/>
              <w:sz w:val="24"/>
              <w:szCs w:val="24"/>
              <w:lang w:eastAsia="it-IT"/>
            </w:rPr>
          </w:pPr>
          <w:hyperlink w:anchor="_Toc56602134" w:history="1">
            <w:r w:rsidRPr="00754D45">
              <w:rPr>
                <w:rStyle w:val="Collegamentoipertestuale"/>
                <w:rFonts w:ascii="Goudy Old Style" w:hAnsi="Goudy Old Style"/>
                <w:b/>
                <w:bCs/>
                <w:noProof/>
                <w:spacing w:val="-3"/>
                <w:sz w:val="24"/>
                <w:szCs w:val="24"/>
                <w:lang w:eastAsia="it-IT" w:bidi="it-IT"/>
              </w:rPr>
              <w:t>26.</w:t>
            </w:r>
            <w:r w:rsidRPr="00754D45">
              <w:rPr>
                <w:rFonts w:ascii="Goudy Old Style" w:eastAsiaTheme="minorEastAsia" w:hAnsi="Goudy Old Style"/>
                <w:noProof/>
                <w:sz w:val="24"/>
                <w:szCs w:val="24"/>
                <w:lang w:eastAsia="it-IT"/>
              </w:rPr>
              <w:tab/>
            </w:r>
            <w:r w:rsidRPr="00754D45">
              <w:rPr>
                <w:rStyle w:val="Collegamentoipertestuale"/>
                <w:rFonts w:ascii="Goudy Old Style" w:hAnsi="Goudy Old Style"/>
                <w:noProof/>
                <w:sz w:val="24"/>
                <w:szCs w:val="24"/>
              </w:rPr>
              <w:t>Responsabile della Protezione dei Dati / Data Protection Officer (RPD/DPO)</w:t>
            </w:r>
            <w:r w:rsidRPr="00754D45">
              <w:rPr>
                <w:rFonts w:ascii="Goudy Old Style" w:hAnsi="Goudy Old Style"/>
                <w:noProof/>
                <w:webHidden/>
                <w:sz w:val="24"/>
                <w:szCs w:val="24"/>
              </w:rPr>
              <w:tab/>
            </w:r>
            <w:r w:rsidRPr="00754D45">
              <w:rPr>
                <w:rFonts w:ascii="Goudy Old Style" w:hAnsi="Goudy Old Style"/>
                <w:noProof/>
                <w:webHidden/>
                <w:sz w:val="24"/>
                <w:szCs w:val="24"/>
              </w:rPr>
              <w:fldChar w:fldCharType="begin"/>
            </w:r>
            <w:r w:rsidRPr="00754D45">
              <w:rPr>
                <w:rFonts w:ascii="Goudy Old Style" w:hAnsi="Goudy Old Style"/>
                <w:noProof/>
                <w:webHidden/>
                <w:sz w:val="24"/>
                <w:szCs w:val="24"/>
              </w:rPr>
              <w:instrText xml:space="preserve"> PAGEREF _Toc56602134 \h </w:instrText>
            </w:r>
            <w:r w:rsidRPr="00754D45">
              <w:rPr>
                <w:rFonts w:ascii="Goudy Old Style" w:hAnsi="Goudy Old Style"/>
                <w:noProof/>
                <w:webHidden/>
                <w:sz w:val="24"/>
                <w:szCs w:val="24"/>
              </w:rPr>
            </w:r>
            <w:r w:rsidRPr="00754D45">
              <w:rPr>
                <w:rFonts w:ascii="Goudy Old Style" w:hAnsi="Goudy Old Style"/>
                <w:noProof/>
                <w:webHidden/>
                <w:sz w:val="24"/>
                <w:szCs w:val="24"/>
              </w:rPr>
              <w:fldChar w:fldCharType="separate"/>
            </w:r>
            <w:r w:rsidR="00422A7F">
              <w:rPr>
                <w:rFonts w:ascii="Goudy Old Style" w:hAnsi="Goudy Old Style"/>
                <w:noProof/>
                <w:webHidden/>
                <w:sz w:val="24"/>
                <w:szCs w:val="24"/>
              </w:rPr>
              <w:t>22</w:t>
            </w:r>
            <w:r w:rsidRPr="00754D45">
              <w:rPr>
                <w:rFonts w:ascii="Goudy Old Style" w:hAnsi="Goudy Old Style"/>
                <w:noProof/>
                <w:webHidden/>
                <w:sz w:val="24"/>
                <w:szCs w:val="24"/>
              </w:rPr>
              <w:fldChar w:fldCharType="end"/>
            </w:r>
          </w:hyperlink>
        </w:p>
        <w:p w14:paraId="7327B57B" w14:textId="15ED5381" w:rsidR="00754D45" w:rsidRPr="00754D45" w:rsidRDefault="00754D45" w:rsidP="00754D45">
          <w:pPr>
            <w:pStyle w:val="Sommario2"/>
            <w:tabs>
              <w:tab w:val="left" w:pos="880"/>
              <w:tab w:val="right" w:leader="dot" w:pos="9628"/>
            </w:tabs>
            <w:spacing w:before="120" w:after="120" w:line="360" w:lineRule="auto"/>
            <w:rPr>
              <w:rFonts w:ascii="Goudy Old Style" w:eastAsiaTheme="minorEastAsia" w:hAnsi="Goudy Old Style"/>
              <w:noProof/>
              <w:sz w:val="24"/>
              <w:szCs w:val="24"/>
              <w:lang w:eastAsia="it-IT"/>
            </w:rPr>
          </w:pPr>
          <w:hyperlink w:anchor="_Toc56602135" w:history="1">
            <w:r w:rsidRPr="00754D45">
              <w:rPr>
                <w:rStyle w:val="Collegamentoipertestuale"/>
                <w:rFonts w:ascii="Goudy Old Style" w:hAnsi="Goudy Old Style"/>
                <w:b/>
                <w:bCs/>
                <w:noProof/>
                <w:spacing w:val="-3"/>
                <w:sz w:val="24"/>
                <w:szCs w:val="24"/>
                <w:lang w:eastAsia="it-IT" w:bidi="it-IT"/>
              </w:rPr>
              <w:t>27.</w:t>
            </w:r>
            <w:r w:rsidRPr="00754D45">
              <w:rPr>
                <w:rFonts w:ascii="Goudy Old Style" w:eastAsiaTheme="minorEastAsia" w:hAnsi="Goudy Old Style"/>
                <w:noProof/>
                <w:sz w:val="24"/>
                <w:szCs w:val="24"/>
                <w:lang w:eastAsia="it-IT"/>
              </w:rPr>
              <w:tab/>
            </w:r>
            <w:r w:rsidRPr="00754D45">
              <w:rPr>
                <w:rStyle w:val="Collegamentoipertestuale"/>
                <w:rFonts w:ascii="Goudy Old Style" w:hAnsi="Goudy Old Style"/>
                <w:noProof/>
                <w:sz w:val="24"/>
                <w:szCs w:val="24"/>
              </w:rPr>
              <w:t>Autorità Garante per la protezione dei dati personali</w:t>
            </w:r>
            <w:r w:rsidRPr="00754D45">
              <w:rPr>
                <w:rFonts w:ascii="Goudy Old Style" w:hAnsi="Goudy Old Style"/>
                <w:noProof/>
                <w:webHidden/>
                <w:sz w:val="24"/>
                <w:szCs w:val="24"/>
              </w:rPr>
              <w:tab/>
            </w:r>
            <w:r w:rsidRPr="00754D45">
              <w:rPr>
                <w:rFonts w:ascii="Goudy Old Style" w:hAnsi="Goudy Old Style"/>
                <w:noProof/>
                <w:webHidden/>
                <w:sz w:val="24"/>
                <w:szCs w:val="24"/>
              </w:rPr>
              <w:fldChar w:fldCharType="begin"/>
            </w:r>
            <w:r w:rsidRPr="00754D45">
              <w:rPr>
                <w:rFonts w:ascii="Goudy Old Style" w:hAnsi="Goudy Old Style"/>
                <w:noProof/>
                <w:webHidden/>
                <w:sz w:val="24"/>
                <w:szCs w:val="24"/>
              </w:rPr>
              <w:instrText xml:space="preserve"> PAGEREF _Toc56602135 \h </w:instrText>
            </w:r>
            <w:r w:rsidRPr="00754D45">
              <w:rPr>
                <w:rFonts w:ascii="Goudy Old Style" w:hAnsi="Goudy Old Style"/>
                <w:noProof/>
                <w:webHidden/>
                <w:sz w:val="24"/>
                <w:szCs w:val="24"/>
              </w:rPr>
            </w:r>
            <w:r w:rsidRPr="00754D45">
              <w:rPr>
                <w:rFonts w:ascii="Goudy Old Style" w:hAnsi="Goudy Old Style"/>
                <w:noProof/>
                <w:webHidden/>
                <w:sz w:val="24"/>
                <w:szCs w:val="24"/>
              </w:rPr>
              <w:fldChar w:fldCharType="separate"/>
            </w:r>
            <w:r w:rsidR="00422A7F">
              <w:rPr>
                <w:rFonts w:ascii="Goudy Old Style" w:hAnsi="Goudy Old Style"/>
                <w:noProof/>
                <w:webHidden/>
                <w:sz w:val="24"/>
                <w:szCs w:val="24"/>
              </w:rPr>
              <w:t>23</w:t>
            </w:r>
            <w:r w:rsidRPr="00754D45">
              <w:rPr>
                <w:rFonts w:ascii="Goudy Old Style" w:hAnsi="Goudy Old Style"/>
                <w:noProof/>
                <w:webHidden/>
                <w:sz w:val="24"/>
                <w:szCs w:val="24"/>
              </w:rPr>
              <w:fldChar w:fldCharType="end"/>
            </w:r>
          </w:hyperlink>
        </w:p>
        <w:p w14:paraId="556A11FD" w14:textId="12674453" w:rsidR="00754D45" w:rsidRPr="00754D45" w:rsidRDefault="00754D45" w:rsidP="00754D45">
          <w:pPr>
            <w:pStyle w:val="Sommario2"/>
            <w:tabs>
              <w:tab w:val="left" w:pos="880"/>
              <w:tab w:val="right" w:leader="dot" w:pos="9628"/>
            </w:tabs>
            <w:spacing w:before="120" w:after="120" w:line="360" w:lineRule="auto"/>
            <w:rPr>
              <w:rFonts w:ascii="Goudy Old Style" w:eastAsiaTheme="minorEastAsia" w:hAnsi="Goudy Old Style"/>
              <w:noProof/>
              <w:sz w:val="24"/>
              <w:szCs w:val="24"/>
              <w:lang w:eastAsia="it-IT"/>
            </w:rPr>
          </w:pPr>
          <w:hyperlink w:anchor="_Toc56602136" w:history="1">
            <w:r w:rsidRPr="00754D45">
              <w:rPr>
                <w:rStyle w:val="Collegamentoipertestuale"/>
                <w:rFonts w:ascii="Goudy Old Style" w:hAnsi="Goudy Old Style"/>
                <w:b/>
                <w:bCs/>
                <w:noProof/>
                <w:spacing w:val="-3"/>
                <w:sz w:val="24"/>
                <w:szCs w:val="24"/>
                <w:lang w:eastAsia="it-IT" w:bidi="it-IT"/>
              </w:rPr>
              <w:t>28.</w:t>
            </w:r>
            <w:r w:rsidRPr="00754D45">
              <w:rPr>
                <w:rFonts w:ascii="Goudy Old Style" w:eastAsiaTheme="minorEastAsia" w:hAnsi="Goudy Old Style"/>
                <w:noProof/>
                <w:sz w:val="24"/>
                <w:szCs w:val="24"/>
                <w:lang w:eastAsia="it-IT"/>
              </w:rPr>
              <w:tab/>
            </w:r>
            <w:r w:rsidRPr="00754D45">
              <w:rPr>
                <w:rStyle w:val="Collegamentoipertestuale"/>
                <w:rFonts w:ascii="Goudy Old Style" w:hAnsi="Goudy Old Style"/>
                <w:noProof/>
                <w:sz w:val="24"/>
                <w:szCs w:val="24"/>
              </w:rPr>
              <w:t>Comitato Europeo per la Protezione dei Dati (EDPB)</w:t>
            </w:r>
            <w:r w:rsidRPr="00754D45">
              <w:rPr>
                <w:rFonts w:ascii="Goudy Old Style" w:hAnsi="Goudy Old Style"/>
                <w:noProof/>
                <w:webHidden/>
                <w:sz w:val="24"/>
                <w:szCs w:val="24"/>
              </w:rPr>
              <w:tab/>
            </w:r>
            <w:r w:rsidRPr="00754D45">
              <w:rPr>
                <w:rFonts w:ascii="Goudy Old Style" w:hAnsi="Goudy Old Style"/>
                <w:noProof/>
                <w:webHidden/>
                <w:sz w:val="24"/>
                <w:szCs w:val="24"/>
              </w:rPr>
              <w:fldChar w:fldCharType="begin"/>
            </w:r>
            <w:r w:rsidRPr="00754D45">
              <w:rPr>
                <w:rFonts w:ascii="Goudy Old Style" w:hAnsi="Goudy Old Style"/>
                <w:noProof/>
                <w:webHidden/>
                <w:sz w:val="24"/>
                <w:szCs w:val="24"/>
              </w:rPr>
              <w:instrText xml:space="preserve"> PAGEREF _Toc56602136 \h </w:instrText>
            </w:r>
            <w:r w:rsidRPr="00754D45">
              <w:rPr>
                <w:rFonts w:ascii="Goudy Old Style" w:hAnsi="Goudy Old Style"/>
                <w:noProof/>
                <w:webHidden/>
                <w:sz w:val="24"/>
                <w:szCs w:val="24"/>
              </w:rPr>
            </w:r>
            <w:r w:rsidRPr="00754D45">
              <w:rPr>
                <w:rFonts w:ascii="Goudy Old Style" w:hAnsi="Goudy Old Style"/>
                <w:noProof/>
                <w:webHidden/>
                <w:sz w:val="24"/>
                <w:szCs w:val="24"/>
              </w:rPr>
              <w:fldChar w:fldCharType="separate"/>
            </w:r>
            <w:r w:rsidR="00422A7F">
              <w:rPr>
                <w:rFonts w:ascii="Goudy Old Style" w:hAnsi="Goudy Old Style"/>
                <w:noProof/>
                <w:webHidden/>
                <w:sz w:val="24"/>
                <w:szCs w:val="24"/>
              </w:rPr>
              <w:t>23</w:t>
            </w:r>
            <w:r w:rsidRPr="00754D45">
              <w:rPr>
                <w:rFonts w:ascii="Goudy Old Style" w:hAnsi="Goudy Old Style"/>
                <w:noProof/>
                <w:webHidden/>
                <w:sz w:val="24"/>
                <w:szCs w:val="24"/>
              </w:rPr>
              <w:fldChar w:fldCharType="end"/>
            </w:r>
          </w:hyperlink>
        </w:p>
        <w:p w14:paraId="6140FCBC" w14:textId="19203FEA" w:rsidR="00754D45" w:rsidRPr="00754D45" w:rsidRDefault="00754D45" w:rsidP="00754D45">
          <w:pPr>
            <w:pStyle w:val="Sommario1"/>
            <w:spacing w:before="120" w:after="120" w:line="360" w:lineRule="auto"/>
            <w:rPr>
              <w:rFonts w:ascii="Goudy Old Style" w:eastAsiaTheme="minorEastAsia" w:hAnsi="Goudy Old Style"/>
              <w:noProof/>
              <w:sz w:val="24"/>
              <w:szCs w:val="24"/>
              <w:lang w:eastAsia="it-IT"/>
            </w:rPr>
          </w:pPr>
          <w:hyperlink w:anchor="_Toc56602137" w:history="1">
            <w:r w:rsidRPr="00754D45">
              <w:rPr>
                <w:rStyle w:val="Collegamentoipertestuale"/>
                <w:rFonts w:ascii="Goudy Old Style" w:hAnsi="Goudy Old Style"/>
                <w:noProof/>
                <w:sz w:val="24"/>
                <w:szCs w:val="24"/>
              </w:rPr>
              <w:t>PARTE QUINTA: SICUREZZA DEI DATI PERSONALI - MISURE DI CARATTERE INFORMATICO E TECNOLOGICO</w:t>
            </w:r>
            <w:r w:rsidRPr="00754D45">
              <w:rPr>
                <w:rFonts w:ascii="Goudy Old Style" w:hAnsi="Goudy Old Style"/>
                <w:noProof/>
                <w:webHidden/>
                <w:sz w:val="24"/>
                <w:szCs w:val="24"/>
              </w:rPr>
              <w:tab/>
            </w:r>
            <w:r w:rsidRPr="00754D45">
              <w:rPr>
                <w:rFonts w:ascii="Goudy Old Style" w:hAnsi="Goudy Old Style"/>
                <w:noProof/>
                <w:webHidden/>
                <w:sz w:val="24"/>
                <w:szCs w:val="24"/>
              </w:rPr>
              <w:fldChar w:fldCharType="begin"/>
            </w:r>
            <w:r w:rsidRPr="00754D45">
              <w:rPr>
                <w:rFonts w:ascii="Goudy Old Style" w:hAnsi="Goudy Old Style"/>
                <w:noProof/>
                <w:webHidden/>
                <w:sz w:val="24"/>
                <w:szCs w:val="24"/>
              </w:rPr>
              <w:instrText xml:space="preserve"> PAGEREF _Toc56602137 \h </w:instrText>
            </w:r>
            <w:r w:rsidRPr="00754D45">
              <w:rPr>
                <w:rFonts w:ascii="Goudy Old Style" w:hAnsi="Goudy Old Style"/>
                <w:noProof/>
                <w:webHidden/>
                <w:sz w:val="24"/>
                <w:szCs w:val="24"/>
              </w:rPr>
            </w:r>
            <w:r w:rsidRPr="00754D45">
              <w:rPr>
                <w:rFonts w:ascii="Goudy Old Style" w:hAnsi="Goudy Old Style"/>
                <w:noProof/>
                <w:webHidden/>
                <w:sz w:val="24"/>
                <w:szCs w:val="24"/>
              </w:rPr>
              <w:fldChar w:fldCharType="separate"/>
            </w:r>
            <w:r w:rsidR="00422A7F">
              <w:rPr>
                <w:rFonts w:ascii="Goudy Old Style" w:hAnsi="Goudy Old Style"/>
                <w:noProof/>
                <w:webHidden/>
                <w:sz w:val="24"/>
                <w:szCs w:val="24"/>
              </w:rPr>
              <w:t>24</w:t>
            </w:r>
            <w:r w:rsidRPr="00754D45">
              <w:rPr>
                <w:rFonts w:ascii="Goudy Old Style" w:hAnsi="Goudy Old Style"/>
                <w:noProof/>
                <w:webHidden/>
                <w:sz w:val="24"/>
                <w:szCs w:val="24"/>
              </w:rPr>
              <w:fldChar w:fldCharType="end"/>
            </w:r>
          </w:hyperlink>
        </w:p>
        <w:p w14:paraId="152CB2BC" w14:textId="1FA4CC59" w:rsidR="00754D45" w:rsidRPr="00754D45" w:rsidRDefault="00754D45" w:rsidP="00754D45">
          <w:pPr>
            <w:pStyle w:val="Sommario2"/>
            <w:tabs>
              <w:tab w:val="left" w:pos="880"/>
              <w:tab w:val="right" w:leader="dot" w:pos="9628"/>
            </w:tabs>
            <w:spacing w:before="120" w:after="120" w:line="360" w:lineRule="auto"/>
            <w:rPr>
              <w:rFonts w:ascii="Goudy Old Style" w:eastAsiaTheme="minorEastAsia" w:hAnsi="Goudy Old Style"/>
              <w:noProof/>
              <w:sz w:val="24"/>
              <w:szCs w:val="24"/>
              <w:lang w:eastAsia="it-IT"/>
            </w:rPr>
          </w:pPr>
          <w:hyperlink w:anchor="_Toc56602138" w:history="1">
            <w:r w:rsidRPr="00754D45">
              <w:rPr>
                <w:rStyle w:val="Collegamentoipertestuale"/>
                <w:rFonts w:ascii="Goudy Old Style" w:hAnsi="Goudy Old Style"/>
                <w:b/>
                <w:bCs/>
                <w:noProof/>
                <w:spacing w:val="-3"/>
                <w:sz w:val="24"/>
                <w:szCs w:val="24"/>
                <w:lang w:eastAsia="it-IT" w:bidi="it-IT"/>
              </w:rPr>
              <w:t>29.</w:t>
            </w:r>
            <w:r w:rsidRPr="00754D45">
              <w:rPr>
                <w:rFonts w:ascii="Goudy Old Style" w:eastAsiaTheme="minorEastAsia" w:hAnsi="Goudy Old Style"/>
                <w:noProof/>
                <w:sz w:val="24"/>
                <w:szCs w:val="24"/>
                <w:lang w:eastAsia="it-IT"/>
              </w:rPr>
              <w:tab/>
            </w:r>
            <w:r w:rsidRPr="00754D45">
              <w:rPr>
                <w:rStyle w:val="Collegamentoipertestuale"/>
                <w:rFonts w:ascii="Goudy Old Style" w:hAnsi="Goudy Old Style"/>
                <w:noProof/>
                <w:sz w:val="24"/>
                <w:szCs w:val="24"/>
              </w:rPr>
              <w:t>Protezione dei dati fin dalla progettazione e protezione per impostazione predefinita (Privacy by Design e Privacy by Default)</w:t>
            </w:r>
            <w:r w:rsidRPr="00754D45">
              <w:rPr>
                <w:rFonts w:ascii="Goudy Old Style" w:hAnsi="Goudy Old Style"/>
                <w:noProof/>
                <w:webHidden/>
                <w:sz w:val="24"/>
                <w:szCs w:val="24"/>
              </w:rPr>
              <w:tab/>
            </w:r>
            <w:r w:rsidRPr="00754D45">
              <w:rPr>
                <w:rFonts w:ascii="Goudy Old Style" w:hAnsi="Goudy Old Style"/>
                <w:noProof/>
                <w:webHidden/>
                <w:sz w:val="24"/>
                <w:szCs w:val="24"/>
              </w:rPr>
              <w:fldChar w:fldCharType="begin"/>
            </w:r>
            <w:r w:rsidRPr="00754D45">
              <w:rPr>
                <w:rFonts w:ascii="Goudy Old Style" w:hAnsi="Goudy Old Style"/>
                <w:noProof/>
                <w:webHidden/>
                <w:sz w:val="24"/>
                <w:szCs w:val="24"/>
              </w:rPr>
              <w:instrText xml:space="preserve"> PAGEREF _Toc56602138 \h </w:instrText>
            </w:r>
            <w:r w:rsidRPr="00754D45">
              <w:rPr>
                <w:rFonts w:ascii="Goudy Old Style" w:hAnsi="Goudy Old Style"/>
                <w:noProof/>
                <w:webHidden/>
                <w:sz w:val="24"/>
                <w:szCs w:val="24"/>
              </w:rPr>
            </w:r>
            <w:r w:rsidRPr="00754D45">
              <w:rPr>
                <w:rFonts w:ascii="Goudy Old Style" w:hAnsi="Goudy Old Style"/>
                <w:noProof/>
                <w:webHidden/>
                <w:sz w:val="24"/>
                <w:szCs w:val="24"/>
              </w:rPr>
              <w:fldChar w:fldCharType="separate"/>
            </w:r>
            <w:r w:rsidR="00422A7F">
              <w:rPr>
                <w:rFonts w:ascii="Goudy Old Style" w:hAnsi="Goudy Old Style"/>
                <w:noProof/>
                <w:webHidden/>
                <w:sz w:val="24"/>
                <w:szCs w:val="24"/>
              </w:rPr>
              <w:t>24</w:t>
            </w:r>
            <w:r w:rsidRPr="00754D45">
              <w:rPr>
                <w:rFonts w:ascii="Goudy Old Style" w:hAnsi="Goudy Old Style"/>
                <w:noProof/>
                <w:webHidden/>
                <w:sz w:val="24"/>
                <w:szCs w:val="24"/>
              </w:rPr>
              <w:fldChar w:fldCharType="end"/>
            </w:r>
          </w:hyperlink>
        </w:p>
        <w:p w14:paraId="6ED18221" w14:textId="07A3EBA0" w:rsidR="00754D45" w:rsidRPr="00754D45" w:rsidRDefault="00754D45" w:rsidP="00754D45">
          <w:pPr>
            <w:pStyle w:val="Sommario2"/>
            <w:tabs>
              <w:tab w:val="left" w:pos="880"/>
              <w:tab w:val="right" w:leader="dot" w:pos="9628"/>
            </w:tabs>
            <w:spacing w:before="120" w:after="120" w:line="360" w:lineRule="auto"/>
            <w:rPr>
              <w:rFonts w:ascii="Goudy Old Style" w:eastAsiaTheme="minorEastAsia" w:hAnsi="Goudy Old Style"/>
              <w:noProof/>
              <w:sz w:val="24"/>
              <w:szCs w:val="24"/>
              <w:lang w:eastAsia="it-IT"/>
            </w:rPr>
          </w:pPr>
          <w:hyperlink w:anchor="_Toc56602139" w:history="1">
            <w:r w:rsidRPr="00754D45">
              <w:rPr>
                <w:rStyle w:val="Collegamentoipertestuale"/>
                <w:rFonts w:ascii="Goudy Old Style" w:hAnsi="Goudy Old Style"/>
                <w:b/>
                <w:bCs/>
                <w:noProof/>
                <w:spacing w:val="-3"/>
                <w:sz w:val="24"/>
                <w:szCs w:val="24"/>
                <w:lang w:eastAsia="it-IT" w:bidi="it-IT"/>
              </w:rPr>
              <w:t>30.</w:t>
            </w:r>
            <w:r w:rsidRPr="00754D45">
              <w:rPr>
                <w:rFonts w:ascii="Goudy Old Style" w:eastAsiaTheme="minorEastAsia" w:hAnsi="Goudy Old Style"/>
                <w:noProof/>
                <w:sz w:val="24"/>
                <w:szCs w:val="24"/>
                <w:lang w:eastAsia="it-IT"/>
              </w:rPr>
              <w:tab/>
            </w:r>
            <w:r w:rsidRPr="00754D45">
              <w:rPr>
                <w:rStyle w:val="Collegamentoipertestuale"/>
                <w:rFonts w:ascii="Goudy Old Style" w:hAnsi="Goudy Old Style"/>
                <w:noProof/>
                <w:sz w:val="24"/>
                <w:szCs w:val="24"/>
              </w:rPr>
              <w:t>Registro delle attività di trattamento</w:t>
            </w:r>
            <w:r w:rsidRPr="00754D45">
              <w:rPr>
                <w:rFonts w:ascii="Goudy Old Style" w:hAnsi="Goudy Old Style"/>
                <w:noProof/>
                <w:webHidden/>
                <w:sz w:val="24"/>
                <w:szCs w:val="24"/>
              </w:rPr>
              <w:tab/>
            </w:r>
            <w:r w:rsidRPr="00754D45">
              <w:rPr>
                <w:rFonts w:ascii="Goudy Old Style" w:hAnsi="Goudy Old Style"/>
                <w:noProof/>
                <w:webHidden/>
                <w:sz w:val="24"/>
                <w:szCs w:val="24"/>
              </w:rPr>
              <w:fldChar w:fldCharType="begin"/>
            </w:r>
            <w:r w:rsidRPr="00754D45">
              <w:rPr>
                <w:rFonts w:ascii="Goudy Old Style" w:hAnsi="Goudy Old Style"/>
                <w:noProof/>
                <w:webHidden/>
                <w:sz w:val="24"/>
                <w:szCs w:val="24"/>
              </w:rPr>
              <w:instrText xml:space="preserve"> PAGEREF _Toc56602139 \h </w:instrText>
            </w:r>
            <w:r w:rsidRPr="00754D45">
              <w:rPr>
                <w:rFonts w:ascii="Goudy Old Style" w:hAnsi="Goudy Old Style"/>
                <w:noProof/>
                <w:webHidden/>
                <w:sz w:val="24"/>
                <w:szCs w:val="24"/>
              </w:rPr>
            </w:r>
            <w:r w:rsidRPr="00754D45">
              <w:rPr>
                <w:rFonts w:ascii="Goudy Old Style" w:hAnsi="Goudy Old Style"/>
                <w:noProof/>
                <w:webHidden/>
                <w:sz w:val="24"/>
                <w:szCs w:val="24"/>
              </w:rPr>
              <w:fldChar w:fldCharType="separate"/>
            </w:r>
            <w:r w:rsidR="00422A7F">
              <w:rPr>
                <w:rFonts w:ascii="Goudy Old Style" w:hAnsi="Goudy Old Style"/>
                <w:noProof/>
                <w:webHidden/>
                <w:sz w:val="24"/>
                <w:szCs w:val="24"/>
              </w:rPr>
              <w:t>24</w:t>
            </w:r>
            <w:r w:rsidRPr="00754D45">
              <w:rPr>
                <w:rFonts w:ascii="Goudy Old Style" w:hAnsi="Goudy Old Style"/>
                <w:noProof/>
                <w:webHidden/>
                <w:sz w:val="24"/>
                <w:szCs w:val="24"/>
              </w:rPr>
              <w:fldChar w:fldCharType="end"/>
            </w:r>
          </w:hyperlink>
        </w:p>
        <w:p w14:paraId="767A0FCA" w14:textId="42EF9AC3" w:rsidR="00754D45" w:rsidRPr="00754D45" w:rsidRDefault="00754D45" w:rsidP="00754D45">
          <w:pPr>
            <w:pStyle w:val="Sommario2"/>
            <w:tabs>
              <w:tab w:val="left" w:pos="880"/>
              <w:tab w:val="right" w:leader="dot" w:pos="9628"/>
            </w:tabs>
            <w:spacing w:before="120" w:after="120" w:line="360" w:lineRule="auto"/>
            <w:rPr>
              <w:rFonts w:ascii="Goudy Old Style" w:eastAsiaTheme="minorEastAsia" w:hAnsi="Goudy Old Style"/>
              <w:noProof/>
              <w:sz w:val="24"/>
              <w:szCs w:val="24"/>
              <w:lang w:eastAsia="it-IT"/>
            </w:rPr>
          </w:pPr>
          <w:hyperlink w:anchor="_Toc56602140" w:history="1">
            <w:r w:rsidRPr="00754D45">
              <w:rPr>
                <w:rStyle w:val="Collegamentoipertestuale"/>
                <w:rFonts w:ascii="Goudy Old Style" w:hAnsi="Goudy Old Style"/>
                <w:b/>
                <w:bCs/>
                <w:noProof/>
                <w:spacing w:val="-3"/>
                <w:sz w:val="24"/>
                <w:szCs w:val="24"/>
                <w:lang w:eastAsia="it-IT" w:bidi="it-IT"/>
              </w:rPr>
              <w:t>31.</w:t>
            </w:r>
            <w:r w:rsidRPr="00754D45">
              <w:rPr>
                <w:rFonts w:ascii="Goudy Old Style" w:eastAsiaTheme="minorEastAsia" w:hAnsi="Goudy Old Style"/>
                <w:noProof/>
                <w:sz w:val="24"/>
                <w:szCs w:val="24"/>
                <w:lang w:eastAsia="it-IT"/>
              </w:rPr>
              <w:tab/>
            </w:r>
            <w:r w:rsidRPr="00754D45">
              <w:rPr>
                <w:rStyle w:val="Collegamentoipertestuale"/>
                <w:rFonts w:ascii="Goudy Old Style" w:hAnsi="Goudy Old Style"/>
                <w:noProof/>
                <w:sz w:val="24"/>
                <w:szCs w:val="24"/>
              </w:rPr>
              <w:t>Protezione e sicurezza dei dati personali</w:t>
            </w:r>
            <w:r w:rsidRPr="00754D45">
              <w:rPr>
                <w:rFonts w:ascii="Goudy Old Style" w:hAnsi="Goudy Old Style"/>
                <w:noProof/>
                <w:webHidden/>
                <w:sz w:val="24"/>
                <w:szCs w:val="24"/>
              </w:rPr>
              <w:tab/>
            </w:r>
            <w:r w:rsidRPr="00754D45">
              <w:rPr>
                <w:rFonts w:ascii="Goudy Old Style" w:hAnsi="Goudy Old Style"/>
                <w:noProof/>
                <w:webHidden/>
                <w:sz w:val="24"/>
                <w:szCs w:val="24"/>
              </w:rPr>
              <w:fldChar w:fldCharType="begin"/>
            </w:r>
            <w:r w:rsidRPr="00754D45">
              <w:rPr>
                <w:rFonts w:ascii="Goudy Old Style" w:hAnsi="Goudy Old Style"/>
                <w:noProof/>
                <w:webHidden/>
                <w:sz w:val="24"/>
                <w:szCs w:val="24"/>
              </w:rPr>
              <w:instrText xml:space="preserve"> PAGEREF _Toc56602140 \h </w:instrText>
            </w:r>
            <w:r w:rsidRPr="00754D45">
              <w:rPr>
                <w:rFonts w:ascii="Goudy Old Style" w:hAnsi="Goudy Old Style"/>
                <w:noProof/>
                <w:webHidden/>
                <w:sz w:val="24"/>
                <w:szCs w:val="24"/>
              </w:rPr>
            </w:r>
            <w:r w:rsidRPr="00754D45">
              <w:rPr>
                <w:rFonts w:ascii="Goudy Old Style" w:hAnsi="Goudy Old Style"/>
                <w:noProof/>
                <w:webHidden/>
                <w:sz w:val="24"/>
                <w:szCs w:val="24"/>
              </w:rPr>
              <w:fldChar w:fldCharType="separate"/>
            </w:r>
            <w:r w:rsidR="00422A7F">
              <w:rPr>
                <w:rFonts w:ascii="Goudy Old Style" w:hAnsi="Goudy Old Style"/>
                <w:noProof/>
                <w:webHidden/>
                <w:sz w:val="24"/>
                <w:szCs w:val="24"/>
              </w:rPr>
              <w:t>24</w:t>
            </w:r>
            <w:r w:rsidRPr="00754D45">
              <w:rPr>
                <w:rFonts w:ascii="Goudy Old Style" w:hAnsi="Goudy Old Style"/>
                <w:noProof/>
                <w:webHidden/>
                <w:sz w:val="24"/>
                <w:szCs w:val="24"/>
              </w:rPr>
              <w:fldChar w:fldCharType="end"/>
            </w:r>
          </w:hyperlink>
        </w:p>
        <w:p w14:paraId="43BCB67D" w14:textId="129F655C" w:rsidR="00754D45" w:rsidRPr="00754D45" w:rsidRDefault="00754D45" w:rsidP="00754D45">
          <w:pPr>
            <w:pStyle w:val="Sommario2"/>
            <w:tabs>
              <w:tab w:val="left" w:pos="880"/>
              <w:tab w:val="right" w:leader="dot" w:pos="9628"/>
            </w:tabs>
            <w:spacing w:before="120" w:after="120" w:line="360" w:lineRule="auto"/>
            <w:rPr>
              <w:rFonts w:ascii="Goudy Old Style" w:eastAsiaTheme="minorEastAsia" w:hAnsi="Goudy Old Style"/>
              <w:noProof/>
              <w:sz w:val="24"/>
              <w:szCs w:val="24"/>
              <w:lang w:eastAsia="it-IT"/>
            </w:rPr>
          </w:pPr>
          <w:hyperlink w:anchor="_Toc56602141" w:history="1">
            <w:r w:rsidRPr="00754D45">
              <w:rPr>
                <w:rStyle w:val="Collegamentoipertestuale"/>
                <w:rFonts w:ascii="Goudy Old Style" w:hAnsi="Goudy Old Style"/>
                <w:b/>
                <w:bCs/>
                <w:noProof/>
                <w:spacing w:val="-3"/>
                <w:sz w:val="24"/>
                <w:szCs w:val="24"/>
                <w:lang w:eastAsia="it-IT" w:bidi="it-IT"/>
              </w:rPr>
              <w:t>32.</w:t>
            </w:r>
            <w:r w:rsidRPr="00754D45">
              <w:rPr>
                <w:rFonts w:ascii="Goudy Old Style" w:eastAsiaTheme="minorEastAsia" w:hAnsi="Goudy Old Style"/>
                <w:noProof/>
                <w:sz w:val="24"/>
                <w:szCs w:val="24"/>
                <w:lang w:eastAsia="it-IT"/>
              </w:rPr>
              <w:tab/>
            </w:r>
            <w:r w:rsidRPr="00754D45">
              <w:rPr>
                <w:rStyle w:val="Collegamentoipertestuale"/>
                <w:rFonts w:ascii="Goudy Old Style" w:hAnsi="Goudy Old Style"/>
                <w:noProof/>
                <w:sz w:val="24"/>
                <w:szCs w:val="24"/>
              </w:rPr>
              <w:t>Notifica di una violazione dei dati personali all’autorità di controllo (Data Breach)</w:t>
            </w:r>
            <w:r w:rsidRPr="00754D45">
              <w:rPr>
                <w:rFonts w:ascii="Goudy Old Style" w:hAnsi="Goudy Old Style"/>
                <w:noProof/>
                <w:webHidden/>
                <w:sz w:val="24"/>
                <w:szCs w:val="24"/>
              </w:rPr>
              <w:tab/>
            </w:r>
            <w:r w:rsidRPr="00754D45">
              <w:rPr>
                <w:rFonts w:ascii="Goudy Old Style" w:hAnsi="Goudy Old Style"/>
                <w:noProof/>
                <w:webHidden/>
                <w:sz w:val="24"/>
                <w:szCs w:val="24"/>
              </w:rPr>
              <w:fldChar w:fldCharType="begin"/>
            </w:r>
            <w:r w:rsidRPr="00754D45">
              <w:rPr>
                <w:rFonts w:ascii="Goudy Old Style" w:hAnsi="Goudy Old Style"/>
                <w:noProof/>
                <w:webHidden/>
                <w:sz w:val="24"/>
                <w:szCs w:val="24"/>
              </w:rPr>
              <w:instrText xml:space="preserve"> PAGEREF _Toc56602141 \h </w:instrText>
            </w:r>
            <w:r w:rsidRPr="00754D45">
              <w:rPr>
                <w:rFonts w:ascii="Goudy Old Style" w:hAnsi="Goudy Old Style"/>
                <w:noProof/>
                <w:webHidden/>
                <w:sz w:val="24"/>
                <w:szCs w:val="24"/>
              </w:rPr>
            </w:r>
            <w:r w:rsidRPr="00754D45">
              <w:rPr>
                <w:rFonts w:ascii="Goudy Old Style" w:hAnsi="Goudy Old Style"/>
                <w:noProof/>
                <w:webHidden/>
                <w:sz w:val="24"/>
                <w:szCs w:val="24"/>
              </w:rPr>
              <w:fldChar w:fldCharType="separate"/>
            </w:r>
            <w:r w:rsidR="00422A7F">
              <w:rPr>
                <w:rFonts w:ascii="Goudy Old Style" w:hAnsi="Goudy Old Style"/>
                <w:noProof/>
                <w:webHidden/>
                <w:sz w:val="24"/>
                <w:szCs w:val="24"/>
              </w:rPr>
              <w:t>25</w:t>
            </w:r>
            <w:r w:rsidRPr="00754D45">
              <w:rPr>
                <w:rFonts w:ascii="Goudy Old Style" w:hAnsi="Goudy Old Style"/>
                <w:noProof/>
                <w:webHidden/>
                <w:sz w:val="24"/>
                <w:szCs w:val="24"/>
              </w:rPr>
              <w:fldChar w:fldCharType="end"/>
            </w:r>
          </w:hyperlink>
        </w:p>
        <w:p w14:paraId="39B1A7DC" w14:textId="089A717E" w:rsidR="00754D45" w:rsidRPr="00754D45" w:rsidRDefault="00754D45" w:rsidP="00754D45">
          <w:pPr>
            <w:pStyle w:val="Sommario2"/>
            <w:tabs>
              <w:tab w:val="left" w:pos="880"/>
              <w:tab w:val="right" w:leader="dot" w:pos="9628"/>
            </w:tabs>
            <w:spacing w:before="120" w:after="120" w:line="360" w:lineRule="auto"/>
            <w:rPr>
              <w:rFonts w:ascii="Goudy Old Style" w:eastAsiaTheme="minorEastAsia" w:hAnsi="Goudy Old Style"/>
              <w:noProof/>
              <w:sz w:val="24"/>
              <w:szCs w:val="24"/>
              <w:lang w:eastAsia="it-IT"/>
            </w:rPr>
          </w:pPr>
          <w:hyperlink w:anchor="_Toc56602142" w:history="1">
            <w:r w:rsidRPr="00754D45">
              <w:rPr>
                <w:rStyle w:val="Collegamentoipertestuale"/>
                <w:rFonts w:ascii="Goudy Old Style" w:hAnsi="Goudy Old Style"/>
                <w:b/>
                <w:bCs/>
                <w:noProof/>
                <w:spacing w:val="-3"/>
                <w:sz w:val="24"/>
                <w:szCs w:val="24"/>
                <w:lang w:eastAsia="it-IT" w:bidi="it-IT"/>
              </w:rPr>
              <w:t>33.</w:t>
            </w:r>
            <w:r w:rsidRPr="00754D45">
              <w:rPr>
                <w:rFonts w:ascii="Goudy Old Style" w:eastAsiaTheme="minorEastAsia" w:hAnsi="Goudy Old Style"/>
                <w:noProof/>
                <w:sz w:val="24"/>
                <w:szCs w:val="24"/>
                <w:lang w:eastAsia="it-IT"/>
              </w:rPr>
              <w:tab/>
            </w:r>
            <w:r w:rsidRPr="00754D45">
              <w:rPr>
                <w:rStyle w:val="Collegamentoipertestuale"/>
                <w:rFonts w:ascii="Goudy Old Style" w:hAnsi="Goudy Old Style"/>
                <w:noProof/>
                <w:sz w:val="24"/>
                <w:szCs w:val="24"/>
              </w:rPr>
              <w:t>Valutazione di Impatto sulla Protezione dei Dati (DPIA)</w:t>
            </w:r>
            <w:r w:rsidRPr="00754D45">
              <w:rPr>
                <w:rFonts w:ascii="Goudy Old Style" w:hAnsi="Goudy Old Style"/>
                <w:noProof/>
                <w:webHidden/>
                <w:sz w:val="24"/>
                <w:szCs w:val="24"/>
              </w:rPr>
              <w:tab/>
            </w:r>
            <w:r w:rsidRPr="00754D45">
              <w:rPr>
                <w:rFonts w:ascii="Goudy Old Style" w:hAnsi="Goudy Old Style"/>
                <w:noProof/>
                <w:webHidden/>
                <w:sz w:val="24"/>
                <w:szCs w:val="24"/>
              </w:rPr>
              <w:fldChar w:fldCharType="begin"/>
            </w:r>
            <w:r w:rsidRPr="00754D45">
              <w:rPr>
                <w:rFonts w:ascii="Goudy Old Style" w:hAnsi="Goudy Old Style"/>
                <w:noProof/>
                <w:webHidden/>
                <w:sz w:val="24"/>
                <w:szCs w:val="24"/>
              </w:rPr>
              <w:instrText xml:space="preserve"> PAGEREF _Toc56602142 \h </w:instrText>
            </w:r>
            <w:r w:rsidRPr="00754D45">
              <w:rPr>
                <w:rFonts w:ascii="Goudy Old Style" w:hAnsi="Goudy Old Style"/>
                <w:noProof/>
                <w:webHidden/>
                <w:sz w:val="24"/>
                <w:szCs w:val="24"/>
              </w:rPr>
            </w:r>
            <w:r w:rsidRPr="00754D45">
              <w:rPr>
                <w:rFonts w:ascii="Goudy Old Style" w:hAnsi="Goudy Old Style"/>
                <w:noProof/>
                <w:webHidden/>
                <w:sz w:val="24"/>
                <w:szCs w:val="24"/>
              </w:rPr>
              <w:fldChar w:fldCharType="separate"/>
            </w:r>
            <w:r w:rsidR="00422A7F">
              <w:rPr>
                <w:rFonts w:ascii="Goudy Old Style" w:hAnsi="Goudy Old Style"/>
                <w:noProof/>
                <w:webHidden/>
                <w:sz w:val="24"/>
                <w:szCs w:val="24"/>
              </w:rPr>
              <w:t>25</w:t>
            </w:r>
            <w:r w:rsidRPr="00754D45">
              <w:rPr>
                <w:rFonts w:ascii="Goudy Old Style" w:hAnsi="Goudy Old Style"/>
                <w:noProof/>
                <w:webHidden/>
                <w:sz w:val="24"/>
                <w:szCs w:val="24"/>
              </w:rPr>
              <w:fldChar w:fldCharType="end"/>
            </w:r>
          </w:hyperlink>
        </w:p>
        <w:p w14:paraId="6F818394" w14:textId="396ED92B" w:rsidR="00754D45" w:rsidRPr="00754D45" w:rsidRDefault="00754D45" w:rsidP="00754D45">
          <w:pPr>
            <w:pStyle w:val="Sommario2"/>
            <w:tabs>
              <w:tab w:val="left" w:pos="880"/>
              <w:tab w:val="right" w:leader="dot" w:pos="9628"/>
            </w:tabs>
            <w:spacing w:before="120" w:after="120" w:line="360" w:lineRule="auto"/>
            <w:rPr>
              <w:rFonts w:ascii="Goudy Old Style" w:eastAsiaTheme="minorEastAsia" w:hAnsi="Goudy Old Style"/>
              <w:noProof/>
              <w:sz w:val="24"/>
              <w:szCs w:val="24"/>
              <w:lang w:eastAsia="it-IT"/>
            </w:rPr>
          </w:pPr>
          <w:hyperlink w:anchor="_Toc56602143" w:history="1">
            <w:r w:rsidRPr="00754D45">
              <w:rPr>
                <w:rStyle w:val="Collegamentoipertestuale"/>
                <w:rFonts w:ascii="Goudy Old Style" w:hAnsi="Goudy Old Style"/>
                <w:b/>
                <w:bCs/>
                <w:noProof/>
                <w:spacing w:val="-3"/>
                <w:sz w:val="24"/>
                <w:szCs w:val="24"/>
                <w:lang w:eastAsia="it-IT" w:bidi="it-IT"/>
              </w:rPr>
              <w:t>34.</w:t>
            </w:r>
            <w:r w:rsidRPr="00754D45">
              <w:rPr>
                <w:rFonts w:ascii="Goudy Old Style" w:eastAsiaTheme="minorEastAsia" w:hAnsi="Goudy Old Style"/>
                <w:noProof/>
                <w:sz w:val="24"/>
                <w:szCs w:val="24"/>
                <w:lang w:eastAsia="it-IT"/>
              </w:rPr>
              <w:tab/>
            </w:r>
            <w:r w:rsidRPr="00754D45">
              <w:rPr>
                <w:rStyle w:val="Collegamentoipertestuale"/>
                <w:rFonts w:ascii="Goudy Old Style" w:hAnsi="Goudy Old Style"/>
                <w:noProof/>
                <w:sz w:val="24"/>
                <w:szCs w:val="24"/>
              </w:rPr>
              <w:t>Trasferimento di dati personali all’estero</w:t>
            </w:r>
            <w:r w:rsidRPr="00754D45">
              <w:rPr>
                <w:rFonts w:ascii="Goudy Old Style" w:hAnsi="Goudy Old Style"/>
                <w:noProof/>
                <w:webHidden/>
                <w:sz w:val="24"/>
                <w:szCs w:val="24"/>
              </w:rPr>
              <w:tab/>
            </w:r>
            <w:r w:rsidRPr="00754D45">
              <w:rPr>
                <w:rFonts w:ascii="Goudy Old Style" w:hAnsi="Goudy Old Style"/>
                <w:noProof/>
                <w:webHidden/>
                <w:sz w:val="24"/>
                <w:szCs w:val="24"/>
              </w:rPr>
              <w:fldChar w:fldCharType="begin"/>
            </w:r>
            <w:r w:rsidRPr="00754D45">
              <w:rPr>
                <w:rFonts w:ascii="Goudy Old Style" w:hAnsi="Goudy Old Style"/>
                <w:noProof/>
                <w:webHidden/>
                <w:sz w:val="24"/>
                <w:szCs w:val="24"/>
              </w:rPr>
              <w:instrText xml:space="preserve"> PAGEREF _Toc56602143 \h </w:instrText>
            </w:r>
            <w:r w:rsidRPr="00754D45">
              <w:rPr>
                <w:rFonts w:ascii="Goudy Old Style" w:hAnsi="Goudy Old Style"/>
                <w:noProof/>
                <w:webHidden/>
                <w:sz w:val="24"/>
                <w:szCs w:val="24"/>
              </w:rPr>
            </w:r>
            <w:r w:rsidRPr="00754D45">
              <w:rPr>
                <w:rFonts w:ascii="Goudy Old Style" w:hAnsi="Goudy Old Style"/>
                <w:noProof/>
                <w:webHidden/>
                <w:sz w:val="24"/>
                <w:szCs w:val="24"/>
              </w:rPr>
              <w:fldChar w:fldCharType="separate"/>
            </w:r>
            <w:r w:rsidR="00422A7F">
              <w:rPr>
                <w:rFonts w:ascii="Goudy Old Style" w:hAnsi="Goudy Old Style"/>
                <w:noProof/>
                <w:webHidden/>
                <w:sz w:val="24"/>
                <w:szCs w:val="24"/>
              </w:rPr>
              <w:t>26</w:t>
            </w:r>
            <w:r w:rsidRPr="00754D45">
              <w:rPr>
                <w:rFonts w:ascii="Goudy Old Style" w:hAnsi="Goudy Old Style"/>
                <w:noProof/>
                <w:webHidden/>
                <w:sz w:val="24"/>
                <w:szCs w:val="24"/>
              </w:rPr>
              <w:fldChar w:fldCharType="end"/>
            </w:r>
          </w:hyperlink>
        </w:p>
        <w:p w14:paraId="56A1AABE" w14:textId="206C83FA" w:rsidR="00754D45" w:rsidRPr="00754D45" w:rsidRDefault="00754D45" w:rsidP="00754D45">
          <w:pPr>
            <w:pStyle w:val="Sommario2"/>
            <w:tabs>
              <w:tab w:val="left" w:pos="880"/>
              <w:tab w:val="right" w:leader="dot" w:pos="9628"/>
            </w:tabs>
            <w:spacing w:before="120" w:after="120" w:line="360" w:lineRule="auto"/>
            <w:rPr>
              <w:rFonts w:ascii="Goudy Old Style" w:eastAsiaTheme="minorEastAsia" w:hAnsi="Goudy Old Style"/>
              <w:noProof/>
              <w:sz w:val="24"/>
              <w:szCs w:val="24"/>
              <w:lang w:eastAsia="it-IT"/>
            </w:rPr>
          </w:pPr>
          <w:hyperlink w:anchor="_Toc56602144" w:history="1">
            <w:r w:rsidRPr="00754D45">
              <w:rPr>
                <w:rStyle w:val="Collegamentoipertestuale"/>
                <w:rFonts w:ascii="Goudy Old Style" w:hAnsi="Goudy Old Style"/>
                <w:b/>
                <w:bCs/>
                <w:noProof/>
                <w:spacing w:val="-3"/>
                <w:sz w:val="24"/>
                <w:szCs w:val="24"/>
                <w:lang w:eastAsia="it-IT" w:bidi="it-IT"/>
              </w:rPr>
              <w:t>35.</w:t>
            </w:r>
            <w:r w:rsidRPr="00754D45">
              <w:rPr>
                <w:rFonts w:ascii="Goudy Old Style" w:eastAsiaTheme="minorEastAsia" w:hAnsi="Goudy Old Style"/>
                <w:noProof/>
                <w:sz w:val="24"/>
                <w:szCs w:val="24"/>
                <w:lang w:eastAsia="it-IT"/>
              </w:rPr>
              <w:tab/>
            </w:r>
            <w:r w:rsidRPr="00754D45">
              <w:rPr>
                <w:rStyle w:val="Collegamentoipertestuale"/>
                <w:rFonts w:ascii="Goudy Old Style" w:hAnsi="Goudy Old Style"/>
                <w:noProof/>
                <w:sz w:val="24"/>
                <w:szCs w:val="24"/>
              </w:rPr>
              <w:t>Disciplina interna sulla videosorveglianza</w:t>
            </w:r>
            <w:r w:rsidRPr="00754D45">
              <w:rPr>
                <w:rFonts w:ascii="Goudy Old Style" w:hAnsi="Goudy Old Style"/>
                <w:noProof/>
                <w:webHidden/>
                <w:sz w:val="24"/>
                <w:szCs w:val="24"/>
              </w:rPr>
              <w:tab/>
            </w:r>
            <w:r w:rsidRPr="00754D45">
              <w:rPr>
                <w:rFonts w:ascii="Goudy Old Style" w:hAnsi="Goudy Old Style"/>
                <w:noProof/>
                <w:webHidden/>
                <w:sz w:val="24"/>
                <w:szCs w:val="24"/>
              </w:rPr>
              <w:fldChar w:fldCharType="begin"/>
            </w:r>
            <w:r w:rsidRPr="00754D45">
              <w:rPr>
                <w:rFonts w:ascii="Goudy Old Style" w:hAnsi="Goudy Old Style"/>
                <w:noProof/>
                <w:webHidden/>
                <w:sz w:val="24"/>
                <w:szCs w:val="24"/>
              </w:rPr>
              <w:instrText xml:space="preserve"> PAGEREF _Toc56602144 \h </w:instrText>
            </w:r>
            <w:r w:rsidRPr="00754D45">
              <w:rPr>
                <w:rFonts w:ascii="Goudy Old Style" w:hAnsi="Goudy Old Style"/>
                <w:noProof/>
                <w:webHidden/>
                <w:sz w:val="24"/>
                <w:szCs w:val="24"/>
              </w:rPr>
            </w:r>
            <w:r w:rsidRPr="00754D45">
              <w:rPr>
                <w:rFonts w:ascii="Goudy Old Style" w:hAnsi="Goudy Old Style"/>
                <w:noProof/>
                <w:webHidden/>
                <w:sz w:val="24"/>
                <w:szCs w:val="24"/>
              </w:rPr>
              <w:fldChar w:fldCharType="separate"/>
            </w:r>
            <w:r w:rsidR="00422A7F">
              <w:rPr>
                <w:rFonts w:ascii="Goudy Old Style" w:hAnsi="Goudy Old Style"/>
                <w:noProof/>
                <w:webHidden/>
                <w:sz w:val="24"/>
                <w:szCs w:val="24"/>
              </w:rPr>
              <w:t>26</w:t>
            </w:r>
            <w:r w:rsidRPr="00754D45">
              <w:rPr>
                <w:rFonts w:ascii="Goudy Old Style" w:hAnsi="Goudy Old Style"/>
                <w:noProof/>
                <w:webHidden/>
                <w:sz w:val="24"/>
                <w:szCs w:val="24"/>
              </w:rPr>
              <w:fldChar w:fldCharType="end"/>
            </w:r>
          </w:hyperlink>
        </w:p>
        <w:p w14:paraId="13201D1C" w14:textId="3FE43659" w:rsidR="00754D45" w:rsidRPr="00754D45" w:rsidRDefault="00754D45" w:rsidP="00754D45">
          <w:pPr>
            <w:pStyle w:val="Sommario1"/>
            <w:tabs>
              <w:tab w:val="left" w:pos="2908"/>
            </w:tabs>
            <w:spacing w:before="120" w:after="120" w:line="360" w:lineRule="auto"/>
            <w:rPr>
              <w:rFonts w:ascii="Goudy Old Style" w:eastAsiaTheme="minorEastAsia" w:hAnsi="Goudy Old Style"/>
              <w:noProof/>
              <w:sz w:val="24"/>
              <w:szCs w:val="24"/>
              <w:lang w:eastAsia="it-IT"/>
            </w:rPr>
          </w:pPr>
          <w:hyperlink w:anchor="_Toc56602145" w:history="1">
            <w:r w:rsidRPr="00754D45">
              <w:rPr>
                <w:rStyle w:val="Collegamentoipertestuale"/>
                <w:rFonts w:ascii="Goudy Old Style" w:hAnsi="Goudy Old Style"/>
                <w:noProof/>
                <w:sz w:val="24"/>
                <w:szCs w:val="24"/>
              </w:rPr>
              <w:t>PARTE SESTA: ATTUAZIONE IN</w:t>
            </w:r>
            <w:r w:rsidRPr="00754D45">
              <w:rPr>
                <w:rFonts w:ascii="Goudy Old Style" w:eastAsiaTheme="minorEastAsia" w:hAnsi="Goudy Old Style"/>
                <w:noProof/>
                <w:sz w:val="24"/>
                <w:szCs w:val="24"/>
                <w:lang w:eastAsia="it-IT"/>
              </w:rPr>
              <w:tab/>
            </w:r>
            <w:r w:rsidRPr="00754D45">
              <w:rPr>
                <w:rStyle w:val="Collegamentoipertestuale"/>
                <w:rFonts w:ascii="Goudy Old Style" w:hAnsi="Goudy Old Style"/>
                <w:noProof/>
                <w:sz w:val="24"/>
                <w:szCs w:val="24"/>
              </w:rPr>
              <w:t>AMBITO INTERNO</w:t>
            </w:r>
            <w:r w:rsidRPr="00754D45">
              <w:rPr>
                <w:rFonts w:ascii="Goudy Old Style" w:hAnsi="Goudy Old Style"/>
                <w:noProof/>
                <w:webHidden/>
                <w:sz w:val="24"/>
                <w:szCs w:val="24"/>
              </w:rPr>
              <w:tab/>
            </w:r>
            <w:r w:rsidRPr="00754D45">
              <w:rPr>
                <w:rFonts w:ascii="Goudy Old Style" w:hAnsi="Goudy Old Style"/>
                <w:noProof/>
                <w:webHidden/>
                <w:sz w:val="24"/>
                <w:szCs w:val="24"/>
              </w:rPr>
              <w:fldChar w:fldCharType="begin"/>
            </w:r>
            <w:r w:rsidRPr="00754D45">
              <w:rPr>
                <w:rFonts w:ascii="Goudy Old Style" w:hAnsi="Goudy Old Style"/>
                <w:noProof/>
                <w:webHidden/>
                <w:sz w:val="24"/>
                <w:szCs w:val="24"/>
              </w:rPr>
              <w:instrText xml:space="preserve"> PAGEREF _Toc56602145 \h </w:instrText>
            </w:r>
            <w:r w:rsidRPr="00754D45">
              <w:rPr>
                <w:rFonts w:ascii="Goudy Old Style" w:hAnsi="Goudy Old Style"/>
                <w:noProof/>
                <w:webHidden/>
                <w:sz w:val="24"/>
                <w:szCs w:val="24"/>
              </w:rPr>
            </w:r>
            <w:r w:rsidRPr="00754D45">
              <w:rPr>
                <w:rFonts w:ascii="Goudy Old Style" w:hAnsi="Goudy Old Style"/>
                <w:noProof/>
                <w:webHidden/>
                <w:sz w:val="24"/>
                <w:szCs w:val="24"/>
              </w:rPr>
              <w:fldChar w:fldCharType="separate"/>
            </w:r>
            <w:r w:rsidR="00422A7F">
              <w:rPr>
                <w:rFonts w:ascii="Goudy Old Style" w:hAnsi="Goudy Old Style"/>
                <w:noProof/>
                <w:webHidden/>
                <w:sz w:val="24"/>
                <w:szCs w:val="24"/>
              </w:rPr>
              <w:t>26</w:t>
            </w:r>
            <w:r w:rsidRPr="00754D45">
              <w:rPr>
                <w:rFonts w:ascii="Goudy Old Style" w:hAnsi="Goudy Old Style"/>
                <w:noProof/>
                <w:webHidden/>
                <w:sz w:val="24"/>
                <w:szCs w:val="24"/>
              </w:rPr>
              <w:fldChar w:fldCharType="end"/>
            </w:r>
          </w:hyperlink>
        </w:p>
        <w:p w14:paraId="520965BB" w14:textId="458CCDA0" w:rsidR="00754D45" w:rsidRPr="00754D45" w:rsidRDefault="00754D45" w:rsidP="00754D45">
          <w:pPr>
            <w:pStyle w:val="Sommario2"/>
            <w:tabs>
              <w:tab w:val="left" w:pos="880"/>
              <w:tab w:val="right" w:leader="dot" w:pos="9628"/>
            </w:tabs>
            <w:spacing w:before="120" w:after="120" w:line="360" w:lineRule="auto"/>
            <w:rPr>
              <w:rFonts w:ascii="Goudy Old Style" w:eastAsiaTheme="minorEastAsia" w:hAnsi="Goudy Old Style"/>
              <w:noProof/>
              <w:sz w:val="24"/>
              <w:szCs w:val="24"/>
              <w:lang w:eastAsia="it-IT"/>
            </w:rPr>
          </w:pPr>
          <w:hyperlink w:anchor="_Toc56602146" w:history="1">
            <w:r w:rsidRPr="00754D45">
              <w:rPr>
                <w:rStyle w:val="Collegamentoipertestuale"/>
                <w:rFonts w:ascii="Goudy Old Style" w:hAnsi="Goudy Old Style"/>
                <w:b/>
                <w:bCs/>
                <w:noProof/>
                <w:spacing w:val="-3"/>
                <w:sz w:val="24"/>
                <w:szCs w:val="24"/>
                <w:lang w:eastAsia="it-IT" w:bidi="it-IT"/>
              </w:rPr>
              <w:t>36.</w:t>
            </w:r>
            <w:r w:rsidRPr="00754D45">
              <w:rPr>
                <w:rFonts w:ascii="Goudy Old Style" w:eastAsiaTheme="minorEastAsia" w:hAnsi="Goudy Old Style"/>
                <w:noProof/>
                <w:sz w:val="24"/>
                <w:szCs w:val="24"/>
                <w:lang w:eastAsia="it-IT"/>
              </w:rPr>
              <w:tab/>
            </w:r>
            <w:r w:rsidRPr="00754D45">
              <w:rPr>
                <w:rStyle w:val="Collegamentoipertestuale"/>
                <w:rFonts w:ascii="Goudy Old Style" w:hAnsi="Goudy Old Style"/>
                <w:noProof/>
                <w:sz w:val="24"/>
                <w:szCs w:val="24"/>
              </w:rPr>
              <w:t>ENTRATA IN VIGORE E PUBBLICITÀ</w:t>
            </w:r>
            <w:r w:rsidRPr="00754D45">
              <w:rPr>
                <w:rFonts w:ascii="Goudy Old Style" w:hAnsi="Goudy Old Style"/>
                <w:noProof/>
                <w:webHidden/>
                <w:sz w:val="24"/>
                <w:szCs w:val="24"/>
              </w:rPr>
              <w:tab/>
            </w:r>
            <w:r w:rsidRPr="00754D45">
              <w:rPr>
                <w:rFonts w:ascii="Goudy Old Style" w:hAnsi="Goudy Old Style"/>
                <w:noProof/>
                <w:webHidden/>
                <w:sz w:val="24"/>
                <w:szCs w:val="24"/>
              </w:rPr>
              <w:fldChar w:fldCharType="begin"/>
            </w:r>
            <w:r w:rsidRPr="00754D45">
              <w:rPr>
                <w:rFonts w:ascii="Goudy Old Style" w:hAnsi="Goudy Old Style"/>
                <w:noProof/>
                <w:webHidden/>
                <w:sz w:val="24"/>
                <w:szCs w:val="24"/>
              </w:rPr>
              <w:instrText xml:space="preserve"> PAGEREF _Toc56602146 \h </w:instrText>
            </w:r>
            <w:r w:rsidRPr="00754D45">
              <w:rPr>
                <w:rFonts w:ascii="Goudy Old Style" w:hAnsi="Goudy Old Style"/>
                <w:noProof/>
                <w:webHidden/>
                <w:sz w:val="24"/>
                <w:szCs w:val="24"/>
              </w:rPr>
            </w:r>
            <w:r w:rsidRPr="00754D45">
              <w:rPr>
                <w:rFonts w:ascii="Goudy Old Style" w:hAnsi="Goudy Old Style"/>
                <w:noProof/>
                <w:webHidden/>
                <w:sz w:val="24"/>
                <w:szCs w:val="24"/>
              </w:rPr>
              <w:fldChar w:fldCharType="separate"/>
            </w:r>
            <w:r w:rsidR="00422A7F">
              <w:rPr>
                <w:rFonts w:ascii="Goudy Old Style" w:hAnsi="Goudy Old Style"/>
                <w:noProof/>
                <w:webHidden/>
                <w:sz w:val="24"/>
                <w:szCs w:val="24"/>
              </w:rPr>
              <w:t>26</w:t>
            </w:r>
            <w:r w:rsidRPr="00754D45">
              <w:rPr>
                <w:rFonts w:ascii="Goudy Old Style" w:hAnsi="Goudy Old Style"/>
                <w:noProof/>
                <w:webHidden/>
                <w:sz w:val="24"/>
                <w:szCs w:val="24"/>
              </w:rPr>
              <w:fldChar w:fldCharType="end"/>
            </w:r>
          </w:hyperlink>
        </w:p>
        <w:p w14:paraId="4D90975E" w14:textId="6E6ECC8F" w:rsidR="00754D45" w:rsidRPr="00754D45" w:rsidRDefault="00754D45" w:rsidP="00754D45">
          <w:pPr>
            <w:pStyle w:val="Sommario2"/>
            <w:tabs>
              <w:tab w:val="left" w:pos="880"/>
              <w:tab w:val="right" w:leader="dot" w:pos="9628"/>
            </w:tabs>
            <w:spacing w:before="120" w:after="120" w:line="360" w:lineRule="auto"/>
            <w:rPr>
              <w:rFonts w:ascii="Goudy Old Style" w:eastAsiaTheme="minorEastAsia" w:hAnsi="Goudy Old Style"/>
              <w:noProof/>
              <w:sz w:val="24"/>
              <w:szCs w:val="24"/>
              <w:lang w:eastAsia="it-IT"/>
            </w:rPr>
          </w:pPr>
          <w:hyperlink w:anchor="_Toc56602147" w:history="1">
            <w:r w:rsidRPr="00754D45">
              <w:rPr>
                <w:rStyle w:val="Collegamentoipertestuale"/>
                <w:rFonts w:ascii="Goudy Old Style" w:hAnsi="Goudy Old Style"/>
                <w:b/>
                <w:bCs/>
                <w:noProof/>
                <w:spacing w:val="-3"/>
                <w:sz w:val="24"/>
                <w:szCs w:val="24"/>
                <w:lang w:eastAsia="it-IT" w:bidi="it-IT"/>
              </w:rPr>
              <w:t>37.</w:t>
            </w:r>
            <w:r w:rsidRPr="00754D45">
              <w:rPr>
                <w:rFonts w:ascii="Goudy Old Style" w:eastAsiaTheme="minorEastAsia" w:hAnsi="Goudy Old Style"/>
                <w:noProof/>
                <w:sz w:val="24"/>
                <w:szCs w:val="24"/>
                <w:lang w:eastAsia="it-IT"/>
              </w:rPr>
              <w:tab/>
            </w:r>
            <w:r w:rsidRPr="00754D45">
              <w:rPr>
                <w:rStyle w:val="Collegamentoipertestuale"/>
                <w:rFonts w:ascii="Goudy Old Style" w:hAnsi="Goudy Old Style"/>
                <w:noProof/>
                <w:sz w:val="24"/>
                <w:szCs w:val="24"/>
              </w:rPr>
              <w:t>Disposizione finale relativa agli ‘allegati tecnici’</w:t>
            </w:r>
            <w:r w:rsidRPr="00754D45">
              <w:rPr>
                <w:rFonts w:ascii="Goudy Old Style" w:hAnsi="Goudy Old Style"/>
                <w:noProof/>
                <w:webHidden/>
                <w:sz w:val="24"/>
                <w:szCs w:val="24"/>
              </w:rPr>
              <w:tab/>
            </w:r>
            <w:r w:rsidRPr="00754D45">
              <w:rPr>
                <w:rFonts w:ascii="Goudy Old Style" w:hAnsi="Goudy Old Style"/>
                <w:noProof/>
                <w:webHidden/>
                <w:sz w:val="24"/>
                <w:szCs w:val="24"/>
              </w:rPr>
              <w:fldChar w:fldCharType="begin"/>
            </w:r>
            <w:r w:rsidRPr="00754D45">
              <w:rPr>
                <w:rFonts w:ascii="Goudy Old Style" w:hAnsi="Goudy Old Style"/>
                <w:noProof/>
                <w:webHidden/>
                <w:sz w:val="24"/>
                <w:szCs w:val="24"/>
              </w:rPr>
              <w:instrText xml:space="preserve"> PAGEREF _Toc56602147 \h </w:instrText>
            </w:r>
            <w:r w:rsidRPr="00754D45">
              <w:rPr>
                <w:rFonts w:ascii="Goudy Old Style" w:hAnsi="Goudy Old Style"/>
                <w:noProof/>
                <w:webHidden/>
                <w:sz w:val="24"/>
                <w:szCs w:val="24"/>
              </w:rPr>
            </w:r>
            <w:r w:rsidRPr="00754D45">
              <w:rPr>
                <w:rFonts w:ascii="Goudy Old Style" w:hAnsi="Goudy Old Style"/>
                <w:noProof/>
                <w:webHidden/>
                <w:sz w:val="24"/>
                <w:szCs w:val="24"/>
              </w:rPr>
              <w:fldChar w:fldCharType="separate"/>
            </w:r>
            <w:r w:rsidR="00422A7F">
              <w:rPr>
                <w:rFonts w:ascii="Goudy Old Style" w:hAnsi="Goudy Old Style"/>
                <w:noProof/>
                <w:webHidden/>
                <w:sz w:val="24"/>
                <w:szCs w:val="24"/>
              </w:rPr>
              <w:t>26</w:t>
            </w:r>
            <w:r w:rsidRPr="00754D45">
              <w:rPr>
                <w:rFonts w:ascii="Goudy Old Style" w:hAnsi="Goudy Old Style"/>
                <w:noProof/>
                <w:webHidden/>
                <w:sz w:val="24"/>
                <w:szCs w:val="24"/>
              </w:rPr>
              <w:fldChar w:fldCharType="end"/>
            </w:r>
          </w:hyperlink>
        </w:p>
        <w:p w14:paraId="3F0BC239" w14:textId="45E7E9EB" w:rsidR="00754D45" w:rsidRDefault="00754D45" w:rsidP="00754D45">
          <w:pPr>
            <w:pStyle w:val="Sommario1"/>
            <w:spacing w:before="120" w:after="120" w:line="360" w:lineRule="auto"/>
            <w:rPr>
              <w:rFonts w:eastAsiaTheme="minorEastAsia"/>
              <w:noProof/>
              <w:lang w:eastAsia="it-IT"/>
            </w:rPr>
          </w:pPr>
          <w:hyperlink w:anchor="_Toc56602148" w:history="1">
            <w:r w:rsidRPr="00754D45">
              <w:rPr>
                <w:rStyle w:val="Collegamentoipertestuale"/>
                <w:rFonts w:ascii="Goudy Old Style" w:hAnsi="Goudy Old Style"/>
                <w:noProof/>
                <w:sz w:val="24"/>
                <w:szCs w:val="24"/>
              </w:rPr>
              <w:t>ALLEGATI AL PRESENTE REGOLAMENTO</w:t>
            </w:r>
            <w:r w:rsidRPr="00754D45">
              <w:rPr>
                <w:rFonts w:ascii="Goudy Old Style" w:hAnsi="Goudy Old Style"/>
                <w:noProof/>
                <w:webHidden/>
                <w:sz w:val="24"/>
                <w:szCs w:val="24"/>
              </w:rPr>
              <w:tab/>
            </w:r>
            <w:r w:rsidRPr="00754D45">
              <w:rPr>
                <w:rFonts w:ascii="Goudy Old Style" w:hAnsi="Goudy Old Style"/>
                <w:noProof/>
                <w:webHidden/>
                <w:sz w:val="24"/>
                <w:szCs w:val="24"/>
              </w:rPr>
              <w:fldChar w:fldCharType="begin"/>
            </w:r>
            <w:r w:rsidRPr="00754D45">
              <w:rPr>
                <w:rFonts w:ascii="Goudy Old Style" w:hAnsi="Goudy Old Style"/>
                <w:noProof/>
                <w:webHidden/>
                <w:sz w:val="24"/>
                <w:szCs w:val="24"/>
              </w:rPr>
              <w:instrText xml:space="preserve"> PAGEREF _Toc56602148 \h </w:instrText>
            </w:r>
            <w:r w:rsidRPr="00754D45">
              <w:rPr>
                <w:rFonts w:ascii="Goudy Old Style" w:hAnsi="Goudy Old Style"/>
                <w:noProof/>
                <w:webHidden/>
                <w:sz w:val="24"/>
                <w:szCs w:val="24"/>
              </w:rPr>
            </w:r>
            <w:r w:rsidRPr="00754D45">
              <w:rPr>
                <w:rFonts w:ascii="Goudy Old Style" w:hAnsi="Goudy Old Style"/>
                <w:noProof/>
                <w:webHidden/>
                <w:sz w:val="24"/>
                <w:szCs w:val="24"/>
              </w:rPr>
              <w:fldChar w:fldCharType="separate"/>
            </w:r>
            <w:r w:rsidR="00422A7F">
              <w:rPr>
                <w:rFonts w:ascii="Goudy Old Style" w:hAnsi="Goudy Old Style"/>
                <w:noProof/>
                <w:webHidden/>
                <w:sz w:val="24"/>
                <w:szCs w:val="24"/>
              </w:rPr>
              <w:t>26</w:t>
            </w:r>
            <w:r w:rsidRPr="00754D45">
              <w:rPr>
                <w:rFonts w:ascii="Goudy Old Style" w:hAnsi="Goudy Old Style"/>
                <w:noProof/>
                <w:webHidden/>
                <w:sz w:val="24"/>
                <w:szCs w:val="24"/>
              </w:rPr>
              <w:fldChar w:fldCharType="end"/>
            </w:r>
          </w:hyperlink>
        </w:p>
        <w:p w14:paraId="22D325F2" w14:textId="4126CCB7" w:rsidR="00C2249D" w:rsidRPr="00281B81" w:rsidRDefault="006C4631" w:rsidP="00281B81">
          <w:pPr>
            <w:pStyle w:val="Sommario1"/>
            <w:tabs>
              <w:tab w:val="left" w:pos="440"/>
            </w:tabs>
            <w:spacing w:before="120" w:after="120" w:line="360" w:lineRule="auto"/>
            <w:rPr>
              <w:rFonts w:ascii="Goudy Old Style" w:hAnsi="Goudy Old Style"/>
              <w:b/>
              <w:bCs/>
              <w:sz w:val="24"/>
              <w:szCs w:val="24"/>
            </w:rPr>
          </w:pPr>
          <w:r w:rsidRPr="00A15635">
            <w:rPr>
              <w:rFonts w:ascii="Goudy Old Style" w:hAnsi="Goudy Old Style"/>
              <w:b/>
              <w:bCs/>
              <w:sz w:val="24"/>
              <w:szCs w:val="24"/>
            </w:rPr>
            <w:fldChar w:fldCharType="end"/>
          </w:r>
          <w:r w:rsidR="00281B81">
            <w:rPr>
              <w:rFonts w:ascii="Goudy Old Style" w:hAnsi="Goudy Old Style"/>
              <w:b/>
              <w:bCs/>
              <w:sz w:val="24"/>
              <w:szCs w:val="24"/>
            </w:rPr>
            <w:br w:type="page"/>
          </w:r>
        </w:p>
      </w:sdtContent>
    </w:sdt>
    <w:p w14:paraId="2793889A" w14:textId="2CA233ED" w:rsidR="00AD7260" w:rsidRPr="00AD7260" w:rsidRDefault="00AD7260" w:rsidP="00AD7260">
      <w:pPr>
        <w:pStyle w:val="Titolo1"/>
        <w:jc w:val="both"/>
      </w:pPr>
      <w:bookmarkStart w:id="1" w:name="_Toc56602105"/>
      <w:r w:rsidRPr="00AD7260">
        <w:lastRenderedPageBreak/>
        <w:t>PARTE PRIMA: INTRODUZIONE</w:t>
      </w:r>
      <w:bookmarkEnd w:id="1"/>
    </w:p>
    <w:p w14:paraId="4BFB1446" w14:textId="6944E67A" w:rsidR="00AD7260" w:rsidRPr="00AD7260" w:rsidRDefault="00AD7260" w:rsidP="006348A0">
      <w:pPr>
        <w:pStyle w:val="Titolo2"/>
        <w:numPr>
          <w:ilvl w:val="0"/>
          <w:numId w:val="4"/>
        </w:numPr>
        <w:ind w:left="615" w:hanging="473"/>
        <w:jc w:val="both"/>
      </w:pPr>
      <w:bookmarkStart w:id="2" w:name="_Toc56602106"/>
      <w:r w:rsidRPr="00AD7260">
        <w:t>Premessa di carattere normativo</w:t>
      </w:r>
      <w:bookmarkEnd w:id="2"/>
    </w:p>
    <w:p w14:paraId="7A45A5D5" w14:textId="308D864A" w:rsidR="00AD7260" w:rsidRPr="00AD7260" w:rsidRDefault="00AD7260" w:rsidP="00AD7260">
      <w:pPr>
        <w:spacing w:after="120" w:line="276" w:lineRule="auto"/>
        <w:jc w:val="both"/>
        <w:rPr>
          <w:rFonts w:ascii="Goudy Old Style" w:hAnsi="Goudy Old Style"/>
          <w:sz w:val="24"/>
          <w:szCs w:val="24"/>
        </w:rPr>
      </w:pPr>
      <w:r w:rsidRPr="00AD7260">
        <w:rPr>
          <w:rFonts w:ascii="Goudy Old Style" w:hAnsi="Goudy Old Style"/>
          <w:sz w:val="24"/>
          <w:szCs w:val="24"/>
        </w:rPr>
        <w:t>Il presente Regolamento in materia di protezione dei dati personali (</w:t>
      </w:r>
      <w:r>
        <w:rPr>
          <w:rFonts w:ascii="Goudy Old Style" w:hAnsi="Goudy Old Style"/>
          <w:sz w:val="24"/>
          <w:szCs w:val="24"/>
        </w:rPr>
        <w:t>c.d.</w:t>
      </w:r>
      <w:r w:rsidRPr="00AD7260">
        <w:rPr>
          <w:rFonts w:ascii="Goudy Old Style" w:hAnsi="Goudy Old Style"/>
          <w:sz w:val="24"/>
          <w:szCs w:val="24"/>
        </w:rPr>
        <w:t xml:space="preserve"> “privacy”) è uno strumento di applicazione del Decreto Legislativo 30 giugno 2003, n. 196 (cosiddetto "Codice sulla privacy”) </w:t>
      </w:r>
      <w:r>
        <w:rPr>
          <w:rFonts w:ascii="Goudy Old Style" w:hAnsi="Goudy Old Style"/>
          <w:sz w:val="24"/>
          <w:szCs w:val="24"/>
        </w:rPr>
        <w:t xml:space="preserve">come novellato dal </w:t>
      </w:r>
      <w:r w:rsidRPr="00AD7260">
        <w:rPr>
          <w:rFonts w:ascii="Goudy Old Style" w:hAnsi="Goudy Old Style"/>
          <w:sz w:val="24"/>
          <w:szCs w:val="24"/>
        </w:rPr>
        <w:t>Decreto Legislativo 10 agosto 2018, n. 101</w:t>
      </w:r>
      <w:r>
        <w:rPr>
          <w:rFonts w:ascii="Goudy Old Style" w:hAnsi="Goudy Old Style"/>
          <w:sz w:val="24"/>
          <w:szCs w:val="24"/>
        </w:rPr>
        <w:t xml:space="preserve"> </w:t>
      </w:r>
      <w:r w:rsidRPr="00AD7260">
        <w:rPr>
          <w:rFonts w:ascii="Goudy Old Style" w:hAnsi="Goudy Old Style"/>
          <w:sz w:val="24"/>
          <w:szCs w:val="24"/>
        </w:rPr>
        <w:t xml:space="preserve">e, in particolare, del Regolamento Europeo n. 2016/679 </w:t>
      </w:r>
      <w:r>
        <w:rPr>
          <w:rFonts w:ascii="Goudy Old Style" w:hAnsi="Goudy Old Style"/>
          <w:sz w:val="24"/>
          <w:szCs w:val="24"/>
        </w:rPr>
        <w:t>(c.d. GDPR)</w:t>
      </w:r>
      <w:r w:rsidRPr="00AD7260">
        <w:rPr>
          <w:rFonts w:ascii="Goudy Old Style" w:hAnsi="Goudy Old Style"/>
          <w:sz w:val="24"/>
          <w:szCs w:val="24"/>
        </w:rPr>
        <w:t xml:space="preserve">, nell'ambito dell'organizzazione </w:t>
      </w:r>
      <w:r w:rsidR="00096814">
        <w:rPr>
          <w:rFonts w:ascii="Goudy Old Style" w:hAnsi="Goudy Old Style"/>
          <w:sz w:val="24"/>
          <w:szCs w:val="24"/>
        </w:rPr>
        <w:t xml:space="preserve">del </w:t>
      </w:r>
      <w:r w:rsidR="00096814" w:rsidRPr="00096814">
        <w:rPr>
          <w:rFonts w:ascii="Goudy Old Style" w:hAnsi="Goudy Old Style"/>
          <w:sz w:val="24"/>
          <w:szCs w:val="24"/>
        </w:rPr>
        <w:t>COMUNE DI SAN GIUSEPPE VESUVIANO</w:t>
      </w:r>
      <w:r w:rsidRPr="00AD7260">
        <w:rPr>
          <w:rFonts w:ascii="Goudy Old Style" w:hAnsi="Goudy Old Style"/>
          <w:sz w:val="24"/>
          <w:szCs w:val="24"/>
        </w:rPr>
        <w:t xml:space="preserve">, </w:t>
      </w:r>
      <w:r w:rsidR="00096814" w:rsidRPr="00096814">
        <w:rPr>
          <w:rFonts w:ascii="Goudy Old Style" w:hAnsi="Goudy Old Style"/>
          <w:sz w:val="24"/>
          <w:szCs w:val="24"/>
        </w:rPr>
        <w:t>con sede in San Giuseppe Vesuviano, Piazza Elena d'Aosta n. 1, Cap</w:t>
      </w:r>
      <w:r w:rsidR="00096814">
        <w:rPr>
          <w:rFonts w:ascii="Goudy Old Style" w:hAnsi="Goudy Old Style"/>
          <w:sz w:val="24"/>
          <w:szCs w:val="24"/>
        </w:rPr>
        <w:t>.</w:t>
      </w:r>
      <w:r w:rsidR="00096814" w:rsidRPr="00096814">
        <w:rPr>
          <w:rFonts w:ascii="Goudy Old Style" w:hAnsi="Goudy Old Style"/>
          <w:sz w:val="24"/>
          <w:szCs w:val="24"/>
        </w:rPr>
        <w:t xml:space="preserve"> 80047</w:t>
      </w:r>
      <w:r>
        <w:rPr>
          <w:rFonts w:ascii="Goudy Old Style" w:hAnsi="Goudy Old Style"/>
          <w:sz w:val="24"/>
          <w:szCs w:val="24"/>
        </w:rPr>
        <w:t>.</w:t>
      </w:r>
    </w:p>
    <w:p w14:paraId="2860B9B6" w14:textId="60B773EF" w:rsidR="00AD7260" w:rsidRPr="00AD7260" w:rsidRDefault="00AD7260" w:rsidP="00AD7260">
      <w:pPr>
        <w:spacing w:after="120" w:line="276" w:lineRule="auto"/>
        <w:jc w:val="both"/>
        <w:rPr>
          <w:rFonts w:ascii="Goudy Old Style" w:hAnsi="Goudy Old Style"/>
          <w:sz w:val="24"/>
          <w:szCs w:val="24"/>
        </w:rPr>
      </w:pPr>
      <w:r w:rsidRPr="00AD7260">
        <w:rPr>
          <w:rFonts w:ascii="Goudy Old Style" w:hAnsi="Goudy Old Style"/>
          <w:sz w:val="24"/>
          <w:szCs w:val="24"/>
        </w:rPr>
        <w:t>Dal 25 maggio 2018 ha trovato diretta applicazione, sul territorio nazionale</w:t>
      </w:r>
      <w:r w:rsidR="000921C3">
        <w:rPr>
          <w:rFonts w:ascii="Goudy Old Style" w:hAnsi="Goudy Old Style"/>
          <w:sz w:val="24"/>
          <w:szCs w:val="24"/>
        </w:rPr>
        <w:t xml:space="preserve"> ed europeo</w:t>
      </w:r>
      <w:r w:rsidRPr="00AD7260">
        <w:rPr>
          <w:rFonts w:ascii="Goudy Old Style" w:hAnsi="Goudy Old Style"/>
          <w:sz w:val="24"/>
          <w:szCs w:val="24"/>
        </w:rPr>
        <w:t>, il nuovo Regolamento Europeo, approvato il 27 aprile 2016 e pubblicato sulla Gazzetta Ufficiale dell’Unione Europea il 04 maggio 2016.</w:t>
      </w:r>
      <w:r w:rsidR="000921C3">
        <w:rPr>
          <w:rFonts w:ascii="Goudy Old Style" w:hAnsi="Goudy Old Style"/>
          <w:sz w:val="24"/>
          <w:szCs w:val="24"/>
        </w:rPr>
        <w:t xml:space="preserve"> </w:t>
      </w:r>
      <w:r w:rsidRPr="00AD7260">
        <w:rPr>
          <w:rFonts w:ascii="Goudy Old Style" w:hAnsi="Goudy Old Style"/>
          <w:sz w:val="24"/>
          <w:szCs w:val="24"/>
        </w:rPr>
        <w:t>Il Regolamento disciplina la protezione delle persone fisiche con riguardo al trattamento dei dati personali, nonché la libera circolazione di tali dati. Esso abroga la precedente Direttiva 95/46/CE.</w:t>
      </w:r>
    </w:p>
    <w:p w14:paraId="21C13869" w14:textId="77777777" w:rsidR="00AD7260" w:rsidRPr="00AD7260" w:rsidRDefault="00AD7260" w:rsidP="00AD7260">
      <w:pPr>
        <w:spacing w:after="120" w:line="276" w:lineRule="auto"/>
        <w:jc w:val="both"/>
        <w:rPr>
          <w:rFonts w:ascii="Goudy Old Style" w:hAnsi="Goudy Old Style"/>
          <w:sz w:val="24"/>
          <w:szCs w:val="24"/>
        </w:rPr>
      </w:pPr>
      <w:r w:rsidRPr="00AD7260">
        <w:rPr>
          <w:rFonts w:ascii="Goudy Old Style" w:hAnsi="Goudy Old Style"/>
          <w:sz w:val="24"/>
          <w:szCs w:val="24"/>
        </w:rPr>
        <w:t>In data 19/09/2018 è entrato in vigore il Decreto legislativo 10 agosto 2018, n. 101 che adegua il Codice in materia di protezione dei dati personali (Decreto legislativo 30 giugno 2003, n. 196) alle disposizioni del Regolamento (UE) 2016/679.</w:t>
      </w:r>
    </w:p>
    <w:p w14:paraId="0C9DDDF4" w14:textId="7F42BDF5" w:rsidR="00AD7260" w:rsidRPr="00AD7260" w:rsidRDefault="000921C3" w:rsidP="00AD7260">
      <w:pPr>
        <w:spacing w:after="120" w:line="276" w:lineRule="auto"/>
        <w:jc w:val="both"/>
        <w:rPr>
          <w:rFonts w:ascii="Goudy Old Style" w:hAnsi="Goudy Old Style"/>
          <w:sz w:val="24"/>
          <w:szCs w:val="24"/>
        </w:rPr>
      </w:pPr>
      <w:r>
        <w:rPr>
          <w:rFonts w:ascii="Goudy Old Style" w:hAnsi="Goudy Old Style"/>
          <w:sz w:val="24"/>
          <w:szCs w:val="24"/>
        </w:rPr>
        <w:t>È</w:t>
      </w:r>
      <w:r w:rsidR="00AD7260" w:rsidRPr="00AD7260">
        <w:rPr>
          <w:rFonts w:ascii="Goudy Old Style" w:hAnsi="Goudy Old Style"/>
          <w:sz w:val="24"/>
          <w:szCs w:val="24"/>
        </w:rPr>
        <w:t xml:space="preserve"> necessario pertanto, come </w:t>
      </w:r>
      <w:r w:rsidR="00096814">
        <w:rPr>
          <w:rFonts w:ascii="Goudy Old Style" w:hAnsi="Goudy Old Style"/>
          <w:sz w:val="24"/>
          <w:szCs w:val="24"/>
        </w:rPr>
        <w:t>Ente</w:t>
      </w:r>
      <w:r w:rsidR="00AD7260" w:rsidRPr="00AD7260">
        <w:rPr>
          <w:rFonts w:ascii="Goudy Old Style" w:hAnsi="Goudy Old Style"/>
          <w:sz w:val="24"/>
          <w:szCs w:val="24"/>
        </w:rPr>
        <w:t>, dotarsi di un apposito “Regolamento</w:t>
      </w:r>
      <w:r w:rsidR="00096814">
        <w:rPr>
          <w:rFonts w:ascii="Goudy Old Style" w:hAnsi="Goudy Old Style"/>
          <w:sz w:val="24"/>
          <w:szCs w:val="24"/>
        </w:rPr>
        <w:t xml:space="preserve"> interno</w:t>
      </w:r>
      <w:r w:rsidR="00AD7260" w:rsidRPr="00AD7260">
        <w:rPr>
          <w:rFonts w:ascii="Goudy Old Style" w:hAnsi="Goudy Old Style"/>
          <w:sz w:val="24"/>
          <w:szCs w:val="24"/>
        </w:rPr>
        <w:t>” che disciplini compiti, attività e policy che garantiscano l’assolvimento degli adempimenti imposti dalle norme europee</w:t>
      </w:r>
      <w:r>
        <w:rPr>
          <w:rFonts w:ascii="Goudy Old Style" w:hAnsi="Goudy Old Style"/>
          <w:sz w:val="24"/>
          <w:szCs w:val="24"/>
        </w:rPr>
        <w:t xml:space="preserve"> e nazionali</w:t>
      </w:r>
      <w:r w:rsidR="00096814">
        <w:rPr>
          <w:rFonts w:ascii="Goudy Old Style" w:hAnsi="Goudy Old Style"/>
          <w:sz w:val="24"/>
          <w:szCs w:val="24"/>
        </w:rPr>
        <w:t>, nonché ai vari provvedimenti e linee guida dell’Autorità Garante, dell’EDPB e altri organismi</w:t>
      </w:r>
      <w:r w:rsidR="00AD7260" w:rsidRPr="00AD7260">
        <w:rPr>
          <w:rFonts w:ascii="Goudy Old Style" w:hAnsi="Goudy Old Style"/>
          <w:sz w:val="24"/>
          <w:szCs w:val="24"/>
        </w:rPr>
        <w:t>.</w:t>
      </w:r>
    </w:p>
    <w:p w14:paraId="1F5889E6" w14:textId="124DA762" w:rsidR="00AD7260" w:rsidRPr="00AD7260" w:rsidRDefault="00AD7260" w:rsidP="00AD7260">
      <w:pPr>
        <w:spacing w:after="120" w:line="276" w:lineRule="auto"/>
        <w:jc w:val="both"/>
        <w:rPr>
          <w:rFonts w:ascii="Goudy Old Style" w:hAnsi="Goudy Old Style"/>
          <w:sz w:val="24"/>
          <w:szCs w:val="24"/>
        </w:rPr>
      </w:pPr>
      <w:r w:rsidRPr="00AD7260">
        <w:rPr>
          <w:rFonts w:ascii="Goudy Old Style" w:hAnsi="Goudy Old Style"/>
          <w:sz w:val="24"/>
          <w:szCs w:val="24"/>
        </w:rPr>
        <w:t xml:space="preserve">Il presente Regolamento si rende inoltre necessario per recepire, in un  unico testo, i precetti normativi di maggior rilevanza, sia di carattere </w:t>
      </w:r>
      <w:r w:rsidR="00096814">
        <w:rPr>
          <w:rFonts w:ascii="Goudy Old Style" w:hAnsi="Goudy Old Style"/>
          <w:sz w:val="24"/>
          <w:szCs w:val="24"/>
        </w:rPr>
        <w:t>europeo</w:t>
      </w:r>
      <w:r w:rsidRPr="00AD7260">
        <w:rPr>
          <w:rFonts w:ascii="Goudy Old Style" w:hAnsi="Goudy Old Style"/>
          <w:sz w:val="24"/>
          <w:szCs w:val="24"/>
        </w:rPr>
        <w:t xml:space="preserve"> che nazionale in tema di trattamento dei dati personali (D.lgs. 196 del 30/06/2003 e </w:t>
      </w:r>
      <w:proofErr w:type="spellStart"/>
      <w:r w:rsidRPr="00AD7260">
        <w:rPr>
          <w:rFonts w:ascii="Goudy Old Style" w:hAnsi="Goudy Old Style"/>
          <w:sz w:val="24"/>
          <w:szCs w:val="24"/>
        </w:rPr>
        <w:t>ss.mm.</w:t>
      </w:r>
      <w:r w:rsidR="00096814">
        <w:rPr>
          <w:rFonts w:ascii="Goudy Old Style" w:hAnsi="Goudy Old Style"/>
          <w:sz w:val="24"/>
          <w:szCs w:val="24"/>
        </w:rPr>
        <w:t>ii</w:t>
      </w:r>
      <w:proofErr w:type="spellEnd"/>
      <w:r w:rsidR="00096814">
        <w:rPr>
          <w:rFonts w:ascii="Goudy Old Style" w:hAnsi="Goudy Old Style"/>
          <w:sz w:val="24"/>
          <w:szCs w:val="24"/>
        </w:rPr>
        <w:t>.</w:t>
      </w:r>
      <w:r w:rsidRPr="00AD7260">
        <w:rPr>
          <w:rFonts w:ascii="Goudy Old Style" w:hAnsi="Goudy Old Style"/>
          <w:sz w:val="24"/>
          <w:szCs w:val="24"/>
        </w:rPr>
        <w:t xml:space="preserve">, regolamenti e codici </w:t>
      </w:r>
      <w:r w:rsidR="00096814">
        <w:rPr>
          <w:rFonts w:ascii="Goudy Old Style" w:hAnsi="Goudy Old Style"/>
          <w:sz w:val="24"/>
          <w:szCs w:val="24"/>
        </w:rPr>
        <w:t>di condotta</w:t>
      </w:r>
      <w:r w:rsidRPr="00AD7260">
        <w:rPr>
          <w:rFonts w:ascii="Goudy Old Style" w:hAnsi="Goudy Old Style"/>
          <w:sz w:val="24"/>
          <w:szCs w:val="24"/>
        </w:rPr>
        <w:t xml:space="preserve"> succeduti negli ultimi anni, direttive e linee guida del Garante, Direttiva dell'UE 2000/58 sulla riservatezza nelle comunicazioni elettroniche e soprattutto Regolamento UE 2016/679 del Parlamento Europeo e del Consiglio del 27/04/2016 relativo alla protezione delle persone fisiche con riguardo al trattamento dei dati personali, nonché alla libera circolazione di tali dati.</w:t>
      </w:r>
    </w:p>
    <w:p w14:paraId="22AEEF22" w14:textId="4CB60CA3" w:rsidR="00AD7260" w:rsidRPr="00AD7260" w:rsidRDefault="00AD7260" w:rsidP="00AD7260">
      <w:pPr>
        <w:spacing w:after="120" w:line="276" w:lineRule="auto"/>
        <w:jc w:val="both"/>
        <w:rPr>
          <w:rFonts w:ascii="Goudy Old Style" w:hAnsi="Goudy Old Style"/>
          <w:sz w:val="24"/>
          <w:szCs w:val="24"/>
        </w:rPr>
      </w:pPr>
      <w:r w:rsidRPr="00AD7260">
        <w:rPr>
          <w:rFonts w:ascii="Goudy Old Style" w:hAnsi="Goudy Old Style"/>
          <w:sz w:val="24"/>
          <w:szCs w:val="24"/>
        </w:rPr>
        <w:t xml:space="preserve">Il presente Regolamento </w:t>
      </w:r>
      <w:r w:rsidR="00096814">
        <w:rPr>
          <w:rFonts w:ascii="Goudy Old Style" w:hAnsi="Goudy Old Style"/>
          <w:sz w:val="24"/>
          <w:szCs w:val="24"/>
        </w:rPr>
        <w:t>potrà in futuro essere</w:t>
      </w:r>
      <w:r w:rsidRPr="00AD7260">
        <w:rPr>
          <w:rFonts w:ascii="Goudy Old Style" w:hAnsi="Goudy Old Style"/>
          <w:sz w:val="24"/>
          <w:szCs w:val="24"/>
        </w:rPr>
        <w:t xml:space="preserve"> sottoposto ad aggiornamento, in linea con le novità normative, giurisprudenziali e con le pronunce del Garante per la protezione dei dati.</w:t>
      </w:r>
    </w:p>
    <w:p w14:paraId="4B0FF477" w14:textId="6F7E81E2" w:rsidR="00AD7260" w:rsidRPr="000921C3" w:rsidRDefault="000921C3" w:rsidP="006348A0">
      <w:pPr>
        <w:pStyle w:val="Titolo2"/>
        <w:numPr>
          <w:ilvl w:val="0"/>
          <w:numId w:val="4"/>
        </w:numPr>
        <w:ind w:left="615" w:hanging="473"/>
        <w:jc w:val="both"/>
      </w:pPr>
      <w:bookmarkStart w:id="3" w:name="_Toc56602107"/>
      <w:r w:rsidRPr="000921C3">
        <w:t>Premessa di carattere organizzativo</w:t>
      </w:r>
      <w:bookmarkEnd w:id="3"/>
    </w:p>
    <w:p w14:paraId="3E226953" w14:textId="48A5F2EE" w:rsidR="00AD7260" w:rsidRPr="00AD7260" w:rsidRDefault="00AD7260" w:rsidP="00AD7260">
      <w:pPr>
        <w:spacing w:after="120" w:line="276" w:lineRule="auto"/>
        <w:jc w:val="both"/>
        <w:rPr>
          <w:rFonts w:ascii="Goudy Old Style" w:hAnsi="Goudy Old Style"/>
          <w:sz w:val="24"/>
          <w:szCs w:val="24"/>
        </w:rPr>
      </w:pPr>
      <w:r w:rsidRPr="00AD7260">
        <w:rPr>
          <w:rFonts w:ascii="Goudy Old Style" w:hAnsi="Goudy Old Style"/>
          <w:sz w:val="24"/>
          <w:szCs w:val="24"/>
        </w:rPr>
        <w:t xml:space="preserve">Un’attenta disamina della normativa vigente in materia di privacy ha fatto emergere una necessità imprescindibile di cambiamento della mentalità che porti alla piena tutela della stessa, da considerare non solo come un oneroso rispetto di adempimenti burocratici, ma, soprattutto, come garanzia, per il cittadino-utente che si rivolge </w:t>
      </w:r>
      <w:r w:rsidR="00096814">
        <w:rPr>
          <w:rFonts w:ascii="Goudy Old Style" w:hAnsi="Goudy Old Style"/>
          <w:sz w:val="24"/>
          <w:szCs w:val="24"/>
        </w:rPr>
        <w:t>all’Ente</w:t>
      </w:r>
      <w:r w:rsidRPr="00AD7260">
        <w:rPr>
          <w:rFonts w:ascii="Goudy Old Style" w:hAnsi="Goudy Old Style"/>
          <w:sz w:val="24"/>
          <w:szCs w:val="24"/>
        </w:rPr>
        <w:t>, di una completa riservatezza sotto il profilo sostanziale.</w:t>
      </w:r>
    </w:p>
    <w:p w14:paraId="492F64CD" w14:textId="1C5A4554" w:rsidR="00AD7260" w:rsidRPr="00AD7260" w:rsidRDefault="00AD7260" w:rsidP="00AD7260">
      <w:pPr>
        <w:spacing w:after="120" w:line="276" w:lineRule="auto"/>
        <w:jc w:val="both"/>
        <w:rPr>
          <w:rFonts w:ascii="Goudy Old Style" w:hAnsi="Goudy Old Style"/>
          <w:sz w:val="24"/>
          <w:szCs w:val="24"/>
        </w:rPr>
      </w:pPr>
      <w:r w:rsidRPr="00AD7260">
        <w:rPr>
          <w:rFonts w:ascii="Goudy Old Style" w:hAnsi="Goudy Old Style"/>
          <w:sz w:val="24"/>
          <w:szCs w:val="24"/>
        </w:rPr>
        <w:t xml:space="preserve">Il diritto alla </w:t>
      </w:r>
      <w:r w:rsidR="000921C3">
        <w:rPr>
          <w:rFonts w:ascii="Goudy Old Style" w:hAnsi="Goudy Old Style"/>
          <w:sz w:val="24"/>
          <w:szCs w:val="24"/>
        </w:rPr>
        <w:t>protezione dei dati personali</w:t>
      </w:r>
      <w:r w:rsidRPr="00AD7260">
        <w:rPr>
          <w:rFonts w:ascii="Goudy Old Style" w:hAnsi="Goudy Old Style"/>
          <w:sz w:val="24"/>
          <w:szCs w:val="24"/>
        </w:rPr>
        <w:t xml:space="preserve"> costituisce, anche secondo il Legislatore europeo, un vero e proprio diritto inviolabile dell’essere umano, che non si limita alla tutela della riservatezza o alla protezione dei dati, ma implica il pieno rispetto dei diritti e delle libertà fondamentali nonché dignità del singolo individuo. Per questi motivi, la “cultura della privacy” necessita di divenire un vero e proprio elemento cardine dell’organizzazione di questo Ente. A tale scopo è necessario che </w:t>
      </w:r>
      <w:r w:rsidR="00096814">
        <w:rPr>
          <w:rFonts w:ascii="Goudy Old Style" w:hAnsi="Goudy Old Style"/>
          <w:sz w:val="24"/>
          <w:szCs w:val="24"/>
        </w:rPr>
        <w:t>il</w:t>
      </w:r>
      <w:r w:rsidR="000921C3">
        <w:rPr>
          <w:rFonts w:ascii="Goudy Old Style" w:hAnsi="Goudy Old Style"/>
          <w:sz w:val="24"/>
          <w:szCs w:val="24"/>
        </w:rPr>
        <w:t xml:space="preserve"> </w:t>
      </w:r>
      <w:r w:rsidR="00096814" w:rsidRPr="00096814">
        <w:rPr>
          <w:rFonts w:ascii="Goudy Old Style" w:hAnsi="Goudy Old Style"/>
          <w:sz w:val="24"/>
          <w:szCs w:val="24"/>
        </w:rPr>
        <w:t xml:space="preserve">COMUNE DI </w:t>
      </w:r>
      <w:r w:rsidR="00096814" w:rsidRPr="00096814">
        <w:rPr>
          <w:rFonts w:ascii="Goudy Old Style" w:hAnsi="Goudy Old Style"/>
          <w:sz w:val="24"/>
          <w:szCs w:val="24"/>
        </w:rPr>
        <w:lastRenderedPageBreak/>
        <w:t>SAN GIUSEPPE VESUVIANO</w:t>
      </w:r>
      <w:r w:rsidR="00096814" w:rsidRPr="00AD7260">
        <w:rPr>
          <w:rFonts w:ascii="Goudy Old Style" w:hAnsi="Goudy Old Style"/>
          <w:sz w:val="24"/>
          <w:szCs w:val="24"/>
        </w:rPr>
        <w:t xml:space="preserve"> </w:t>
      </w:r>
      <w:r w:rsidRPr="00AD7260">
        <w:rPr>
          <w:rFonts w:ascii="Goudy Old Style" w:hAnsi="Goudy Old Style"/>
          <w:sz w:val="24"/>
          <w:szCs w:val="24"/>
        </w:rPr>
        <w:t xml:space="preserve">per mezzo del proprio personale si adoperi </w:t>
      </w:r>
      <w:proofErr w:type="spellStart"/>
      <w:r w:rsidRPr="00AD7260">
        <w:rPr>
          <w:rFonts w:ascii="Goudy Old Style" w:hAnsi="Goudy Old Style"/>
          <w:sz w:val="24"/>
          <w:szCs w:val="24"/>
        </w:rPr>
        <w:t>affinchè</w:t>
      </w:r>
      <w:proofErr w:type="spellEnd"/>
      <w:r w:rsidRPr="00AD7260">
        <w:rPr>
          <w:rFonts w:ascii="Goudy Old Style" w:hAnsi="Goudy Old Style"/>
          <w:sz w:val="24"/>
          <w:szCs w:val="24"/>
        </w:rPr>
        <w:t xml:space="preserve"> possa crescere e rafforzarsi una maggiore consapevolezza in materia e ciò, non solo con una conoscenza minima dei principi fondamentali che stanno alla base della vigente normativa nel trattamento dei dati, ma anche ponendo in essere tutti gli adempimenti di carattere tecnico ed organizzativo per contribuire concretamente al miglioramento della qualità del rapporto con l'utenza ed implementare il “processo di umanizzazione”</w:t>
      </w:r>
      <w:r w:rsidR="000921C3">
        <w:rPr>
          <w:rFonts w:ascii="Goudy Old Style" w:hAnsi="Goudy Old Style"/>
          <w:sz w:val="24"/>
          <w:szCs w:val="24"/>
        </w:rPr>
        <w:t>.</w:t>
      </w:r>
      <w:r w:rsidR="00096814">
        <w:rPr>
          <w:rFonts w:ascii="Goudy Old Style" w:hAnsi="Goudy Old Style"/>
          <w:sz w:val="24"/>
          <w:szCs w:val="24"/>
        </w:rPr>
        <w:t xml:space="preserve"> </w:t>
      </w:r>
    </w:p>
    <w:p w14:paraId="011DF72D" w14:textId="711D4A5F" w:rsidR="00AD7260" w:rsidRPr="000921C3" w:rsidRDefault="000921C3" w:rsidP="006348A0">
      <w:pPr>
        <w:pStyle w:val="Titolo2"/>
        <w:numPr>
          <w:ilvl w:val="0"/>
          <w:numId w:val="4"/>
        </w:numPr>
        <w:ind w:left="615" w:hanging="473"/>
        <w:jc w:val="both"/>
      </w:pPr>
      <w:bookmarkStart w:id="4" w:name="_Toc56602108"/>
      <w:r w:rsidRPr="000921C3">
        <w:t>Premessa di carattere metodologico</w:t>
      </w:r>
      <w:bookmarkEnd w:id="4"/>
    </w:p>
    <w:p w14:paraId="75A03AFB" w14:textId="0785CE15" w:rsidR="00AD7260" w:rsidRPr="00AD7260" w:rsidRDefault="00AD7260" w:rsidP="00AD7260">
      <w:pPr>
        <w:spacing w:after="120" w:line="276" w:lineRule="auto"/>
        <w:jc w:val="both"/>
        <w:rPr>
          <w:rFonts w:ascii="Goudy Old Style" w:hAnsi="Goudy Old Style"/>
          <w:sz w:val="24"/>
          <w:szCs w:val="24"/>
        </w:rPr>
      </w:pPr>
      <w:r w:rsidRPr="00AD7260">
        <w:rPr>
          <w:rFonts w:ascii="Goudy Old Style" w:hAnsi="Goudy Old Style"/>
          <w:sz w:val="24"/>
          <w:szCs w:val="24"/>
        </w:rPr>
        <w:t xml:space="preserve">Vengono allegati a questo Regolamento </w:t>
      </w:r>
      <w:r w:rsidR="00096814">
        <w:rPr>
          <w:rFonts w:ascii="Goudy Old Style" w:hAnsi="Goudy Old Style"/>
          <w:sz w:val="24"/>
          <w:szCs w:val="24"/>
        </w:rPr>
        <w:t>alcuni</w:t>
      </w:r>
      <w:r w:rsidRPr="00AD7260">
        <w:rPr>
          <w:rFonts w:ascii="Goudy Old Style" w:hAnsi="Goudy Old Style"/>
          <w:sz w:val="24"/>
          <w:szCs w:val="24"/>
        </w:rPr>
        <w:t xml:space="preserve"> documenti tecnici atti a dare compiuta attuazione ai dettami della nuova “privacy europea”.</w:t>
      </w:r>
    </w:p>
    <w:p w14:paraId="0C50B601" w14:textId="0604DA21" w:rsidR="00AD7260" w:rsidRPr="00AD7260" w:rsidRDefault="00AD7260" w:rsidP="00AD7260">
      <w:pPr>
        <w:spacing w:after="120" w:line="276" w:lineRule="auto"/>
        <w:jc w:val="both"/>
        <w:rPr>
          <w:rFonts w:ascii="Goudy Old Style" w:hAnsi="Goudy Old Style"/>
          <w:sz w:val="24"/>
          <w:szCs w:val="24"/>
        </w:rPr>
      </w:pPr>
      <w:r w:rsidRPr="00AD7260">
        <w:rPr>
          <w:rFonts w:ascii="Goudy Old Style" w:hAnsi="Goudy Old Style"/>
          <w:sz w:val="24"/>
          <w:szCs w:val="24"/>
        </w:rPr>
        <w:t xml:space="preserve">Tali documenti, ai quali viene data massima pubblicità e diffusione tramite la pubblicazione sul sito internet </w:t>
      </w:r>
      <w:r w:rsidR="000921C3">
        <w:rPr>
          <w:rFonts w:ascii="Goudy Old Style" w:hAnsi="Goudy Old Style"/>
          <w:sz w:val="24"/>
          <w:szCs w:val="24"/>
        </w:rPr>
        <w:t xml:space="preserve">(e intranet) </w:t>
      </w:r>
      <w:r w:rsidR="00096814">
        <w:rPr>
          <w:rFonts w:ascii="Goudy Old Style" w:hAnsi="Goudy Old Style"/>
          <w:sz w:val="24"/>
          <w:szCs w:val="24"/>
        </w:rPr>
        <w:t>istituzionale</w:t>
      </w:r>
      <w:r w:rsidRPr="00AD7260">
        <w:rPr>
          <w:rFonts w:ascii="Goudy Old Style" w:hAnsi="Goudy Old Style"/>
          <w:sz w:val="24"/>
          <w:szCs w:val="24"/>
        </w:rPr>
        <w:t>, sono:</w:t>
      </w:r>
    </w:p>
    <w:p w14:paraId="6A837208" w14:textId="446C174C" w:rsidR="00071CED" w:rsidRPr="00071CED" w:rsidRDefault="00071CED" w:rsidP="00071CED">
      <w:pPr>
        <w:numPr>
          <w:ilvl w:val="0"/>
          <w:numId w:val="6"/>
        </w:numPr>
        <w:spacing w:after="120" w:line="276" w:lineRule="auto"/>
        <w:jc w:val="both"/>
        <w:rPr>
          <w:rFonts w:ascii="Goudy Old Style" w:hAnsi="Goudy Old Style"/>
          <w:sz w:val="24"/>
          <w:szCs w:val="24"/>
          <w:highlight w:val="yellow"/>
        </w:rPr>
      </w:pPr>
      <w:r w:rsidRPr="00071CED">
        <w:rPr>
          <w:rFonts w:ascii="Goudy Old Style" w:hAnsi="Goudy Old Style"/>
          <w:sz w:val="24"/>
          <w:szCs w:val="24"/>
          <w:highlight w:val="yellow"/>
        </w:rPr>
        <w:t>Istruzioni per criptaggio “</w:t>
      </w:r>
      <w:r w:rsidRPr="00071CED">
        <w:rPr>
          <w:rFonts w:ascii="Goudy Old Style" w:hAnsi="Goudy Old Style"/>
          <w:sz w:val="24"/>
          <w:szCs w:val="24"/>
          <w:highlight w:val="yellow"/>
        </w:rPr>
        <w:t>IZARC</w:t>
      </w:r>
      <w:r w:rsidRPr="00071CED">
        <w:rPr>
          <w:rFonts w:ascii="Goudy Old Style" w:hAnsi="Goudy Old Style"/>
          <w:sz w:val="24"/>
          <w:szCs w:val="24"/>
          <w:highlight w:val="yellow"/>
        </w:rPr>
        <w:t>”;</w:t>
      </w:r>
    </w:p>
    <w:p w14:paraId="4FBA9C82" w14:textId="77777777" w:rsidR="00071CED" w:rsidRPr="00071CED" w:rsidRDefault="00071CED" w:rsidP="00071CED">
      <w:pPr>
        <w:numPr>
          <w:ilvl w:val="0"/>
          <w:numId w:val="6"/>
        </w:numPr>
        <w:spacing w:after="120" w:line="276" w:lineRule="auto"/>
        <w:jc w:val="both"/>
        <w:rPr>
          <w:rFonts w:ascii="Goudy Old Style" w:hAnsi="Goudy Old Style"/>
          <w:sz w:val="24"/>
          <w:szCs w:val="24"/>
          <w:highlight w:val="yellow"/>
        </w:rPr>
      </w:pPr>
      <w:r w:rsidRPr="00071CED">
        <w:rPr>
          <w:rFonts w:ascii="Goudy Old Style" w:hAnsi="Goudy Old Style"/>
          <w:sz w:val="24"/>
          <w:szCs w:val="24"/>
          <w:highlight w:val="yellow"/>
        </w:rPr>
        <w:t>Le politiche dell’Ente: istruzioni per gli autorizzati al trattamento;</w:t>
      </w:r>
    </w:p>
    <w:p w14:paraId="45130DE1" w14:textId="3CE70D86" w:rsidR="00071CED" w:rsidRPr="00071CED" w:rsidRDefault="00071CED" w:rsidP="00071CED">
      <w:pPr>
        <w:numPr>
          <w:ilvl w:val="0"/>
          <w:numId w:val="6"/>
        </w:numPr>
        <w:spacing w:after="120" w:line="276" w:lineRule="auto"/>
        <w:jc w:val="both"/>
        <w:rPr>
          <w:rFonts w:ascii="Goudy Old Style" w:hAnsi="Goudy Old Style"/>
          <w:sz w:val="24"/>
          <w:szCs w:val="24"/>
          <w:highlight w:val="yellow"/>
        </w:rPr>
      </w:pPr>
      <w:r w:rsidRPr="00071CED">
        <w:rPr>
          <w:rFonts w:ascii="Goudy Old Style" w:hAnsi="Goudy Old Style"/>
          <w:sz w:val="24"/>
          <w:szCs w:val="24"/>
          <w:highlight w:val="yellow"/>
        </w:rPr>
        <w:t xml:space="preserve">Istruzioni operative sulle corrette modalità di utilizzo degli strumenti in </w:t>
      </w:r>
      <w:r w:rsidRPr="00071CED">
        <w:rPr>
          <w:rFonts w:ascii="Goudy Old Style" w:hAnsi="Goudy Old Style"/>
          <w:i/>
          <w:iCs/>
          <w:sz w:val="24"/>
          <w:szCs w:val="24"/>
          <w:highlight w:val="yellow"/>
        </w:rPr>
        <w:t xml:space="preserve">Smart </w:t>
      </w:r>
      <w:proofErr w:type="spellStart"/>
      <w:r w:rsidRPr="00071CED">
        <w:rPr>
          <w:rFonts w:ascii="Goudy Old Style" w:hAnsi="Goudy Old Style"/>
          <w:i/>
          <w:iCs/>
          <w:sz w:val="24"/>
          <w:szCs w:val="24"/>
          <w:highlight w:val="yellow"/>
        </w:rPr>
        <w:t>Working</w:t>
      </w:r>
      <w:proofErr w:type="spellEnd"/>
      <w:r w:rsidRPr="00071CED">
        <w:rPr>
          <w:rFonts w:ascii="Goudy Old Style" w:hAnsi="Goudy Old Style"/>
          <w:sz w:val="24"/>
          <w:szCs w:val="24"/>
          <w:highlight w:val="yellow"/>
        </w:rPr>
        <w:t>.</w:t>
      </w:r>
    </w:p>
    <w:p w14:paraId="3219FCDB" w14:textId="1EFECB84" w:rsidR="00AD7260" w:rsidRPr="00AD7260" w:rsidRDefault="00AD7260" w:rsidP="00AD7260">
      <w:pPr>
        <w:spacing w:after="120" w:line="276" w:lineRule="auto"/>
        <w:jc w:val="both"/>
        <w:rPr>
          <w:rFonts w:ascii="Goudy Old Style" w:hAnsi="Goudy Old Style"/>
          <w:sz w:val="24"/>
          <w:szCs w:val="24"/>
        </w:rPr>
      </w:pPr>
      <w:r w:rsidRPr="00AD7260">
        <w:rPr>
          <w:rFonts w:ascii="Goudy Old Style" w:hAnsi="Goudy Old Style"/>
          <w:sz w:val="24"/>
          <w:szCs w:val="24"/>
        </w:rPr>
        <w:t>Si sottolinea come il principio cardine della “</w:t>
      </w:r>
      <w:r w:rsidR="000921C3" w:rsidRPr="000921C3">
        <w:rPr>
          <w:rFonts w:ascii="Goudy Old Style" w:hAnsi="Goudy Old Style"/>
          <w:b/>
          <w:bCs/>
          <w:i/>
          <w:iCs/>
          <w:sz w:val="24"/>
          <w:szCs w:val="24"/>
        </w:rPr>
        <w:t>Responsabilizzazione</w:t>
      </w:r>
      <w:r w:rsidRPr="00AD7260">
        <w:rPr>
          <w:rFonts w:ascii="Goudy Old Style" w:hAnsi="Goudy Old Style"/>
          <w:sz w:val="24"/>
          <w:szCs w:val="24"/>
        </w:rPr>
        <w:t xml:space="preserve">” (accountability nell’accezione </w:t>
      </w:r>
      <w:r w:rsidR="000921C3">
        <w:rPr>
          <w:rFonts w:ascii="Goudy Old Style" w:hAnsi="Goudy Old Style"/>
          <w:sz w:val="24"/>
          <w:szCs w:val="24"/>
        </w:rPr>
        <w:t>anglosassone</w:t>
      </w:r>
      <w:r w:rsidRPr="00AD7260">
        <w:rPr>
          <w:rFonts w:ascii="Goudy Old Style" w:hAnsi="Goudy Old Style"/>
          <w:sz w:val="24"/>
          <w:szCs w:val="24"/>
        </w:rPr>
        <w:t xml:space="preserve">), introdotto dal </w:t>
      </w:r>
      <w:r w:rsidR="000921C3">
        <w:rPr>
          <w:rFonts w:ascii="Goudy Old Style" w:hAnsi="Goudy Old Style"/>
          <w:sz w:val="24"/>
          <w:szCs w:val="24"/>
        </w:rPr>
        <w:t>GDPR</w:t>
      </w:r>
      <w:r w:rsidRPr="00AD7260">
        <w:rPr>
          <w:rFonts w:ascii="Goudy Old Style" w:hAnsi="Goudy Old Style"/>
          <w:sz w:val="24"/>
          <w:szCs w:val="24"/>
        </w:rPr>
        <w:t xml:space="preserve">, imponga al Titolare del trattamento dei dati l’obbligo di attuare delle politiche adeguate in materia di protezione dei dati, con l’adozione di misure tecniche ed organizzative, anche certificate, che siano concretamente e sempre dimostrabili, oltre che conformi alle disposizioni europee (principio della “conformità” o </w:t>
      </w:r>
      <w:r w:rsidRPr="000921C3">
        <w:rPr>
          <w:rFonts w:ascii="Goudy Old Style" w:hAnsi="Goudy Old Style"/>
          <w:b/>
          <w:bCs/>
          <w:i/>
          <w:iCs/>
          <w:sz w:val="24"/>
          <w:szCs w:val="24"/>
        </w:rPr>
        <w:t>compliance</w:t>
      </w:r>
      <w:r w:rsidRPr="00AD7260">
        <w:rPr>
          <w:rFonts w:ascii="Goudy Old Style" w:hAnsi="Goudy Old Style"/>
          <w:sz w:val="24"/>
          <w:szCs w:val="24"/>
        </w:rPr>
        <w:t xml:space="preserve"> nell’accezione inglese); e ciò anche attraverso dei comportamenti proattivi, atti a dimostrare la concreta adozione di misure finalizzate ad assicurare l’applicazione del Regolamento.</w:t>
      </w:r>
    </w:p>
    <w:p w14:paraId="2A0628A3" w14:textId="1AE0E09A" w:rsidR="00AD7260" w:rsidRPr="00AD7260" w:rsidRDefault="00AD7260" w:rsidP="00AD7260">
      <w:pPr>
        <w:spacing w:after="120" w:line="276" w:lineRule="auto"/>
        <w:jc w:val="both"/>
        <w:rPr>
          <w:rFonts w:ascii="Goudy Old Style" w:hAnsi="Goudy Old Style"/>
          <w:sz w:val="24"/>
          <w:szCs w:val="24"/>
        </w:rPr>
      </w:pPr>
      <w:r w:rsidRPr="00AD7260">
        <w:rPr>
          <w:rFonts w:ascii="Goudy Old Style" w:hAnsi="Goudy Old Style"/>
          <w:sz w:val="24"/>
          <w:szCs w:val="24"/>
        </w:rPr>
        <w:t>La normativa vigente lascia al Titolare ampia autonomia decisionale in merito alle modalità, alle garanzie e ai limiti del trattamento dei dati personali, nel rispetto delle disposizioni normative e alla luce di alcuni criteri specifici indicati nel Regolamento.</w:t>
      </w:r>
    </w:p>
    <w:p w14:paraId="4DCBEECB" w14:textId="6CBF2DC5" w:rsidR="00AD7260" w:rsidRDefault="00AD7260" w:rsidP="00AD7260">
      <w:pPr>
        <w:spacing w:after="120" w:line="276" w:lineRule="auto"/>
        <w:jc w:val="both"/>
        <w:rPr>
          <w:rFonts w:ascii="Goudy Old Style" w:hAnsi="Goudy Old Style"/>
          <w:sz w:val="24"/>
          <w:szCs w:val="24"/>
        </w:rPr>
      </w:pPr>
      <w:r w:rsidRPr="00AD7260">
        <w:rPr>
          <w:rFonts w:ascii="Goudy Old Style" w:hAnsi="Goudy Old Style"/>
          <w:sz w:val="24"/>
          <w:szCs w:val="24"/>
        </w:rPr>
        <w:t xml:space="preserve">Pertanto </w:t>
      </w:r>
      <w:r w:rsidR="00A51478">
        <w:rPr>
          <w:rFonts w:ascii="Goudy Old Style" w:hAnsi="Goudy Old Style"/>
          <w:sz w:val="24"/>
          <w:szCs w:val="24"/>
        </w:rPr>
        <w:t xml:space="preserve">questo Ente </w:t>
      </w:r>
      <w:r w:rsidRPr="00AD7260">
        <w:rPr>
          <w:rFonts w:ascii="Goudy Old Style" w:hAnsi="Goudy Old Style"/>
          <w:sz w:val="24"/>
          <w:szCs w:val="24"/>
        </w:rPr>
        <w:t>si sta impegnando, a far proprio i dettami del Legislatore europeo relativo all’accountability ed alla compliance. anche attraverso la predisposizione di questo documento.</w:t>
      </w:r>
    </w:p>
    <w:p w14:paraId="7ADDF23A" w14:textId="658C6956" w:rsidR="003A1CB8" w:rsidRDefault="003A1CB8">
      <w:pPr>
        <w:rPr>
          <w:rFonts w:ascii="Goudy Old Style" w:hAnsi="Goudy Old Style"/>
          <w:sz w:val="24"/>
          <w:szCs w:val="24"/>
        </w:rPr>
      </w:pPr>
      <w:r>
        <w:rPr>
          <w:rFonts w:ascii="Goudy Old Style" w:hAnsi="Goudy Old Style"/>
          <w:sz w:val="24"/>
          <w:szCs w:val="24"/>
        </w:rPr>
        <w:br w:type="page"/>
      </w:r>
    </w:p>
    <w:p w14:paraId="02C224F9" w14:textId="77777777" w:rsidR="003A1CB8" w:rsidRPr="003A1CB8" w:rsidRDefault="003A1CB8" w:rsidP="003A1CB8">
      <w:pPr>
        <w:pStyle w:val="Titolo1"/>
        <w:jc w:val="both"/>
      </w:pPr>
      <w:bookmarkStart w:id="5" w:name="_Toc56602109"/>
      <w:r w:rsidRPr="003A1CB8">
        <w:lastRenderedPageBreak/>
        <w:t>PARTE SECONDA: DISPOSIZIONI GENERALI</w:t>
      </w:r>
      <w:bookmarkEnd w:id="5"/>
    </w:p>
    <w:p w14:paraId="4354630F" w14:textId="2C4047FF" w:rsidR="003A1CB8" w:rsidRPr="003A1CB8" w:rsidRDefault="003A1CB8" w:rsidP="006348A0">
      <w:pPr>
        <w:pStyle w:val="Titolo2"/>
        <w:numPr>
          <w:ilvl w:val="0"/>
          <w:numId w:val="4"/>
        </w:numPr>
        <w:ind w:left="615" w:hanging="473"/>
        <w:jc w:val="both"/>
      </w:pPr>
      <w:bookmarkStart w:id="6" w:name="_Toc56602110"/>
      <w:r w:rsidRPr="003A1CB8">
        <w:t>Oggetto del Regolamento</w:t>
      </w:r>
      <w:bookmarkEnd w:id="6"/>
    </w:p>
    <w:p w14:paraId="1769183C" w14:textId="64ED0DE1" w:rsidR="003A1CB8" w:rsidRPr="003A1CB8" w:rsidRDefault="003A1CB8" w:rsidP="003A1CB8">
      <w:pPr>
        <w:spacing w:after="120" w:line="276" w:lineRule="auto"/>
        <w:jc w:val="both"/>
        <w:rPr>
          <w:rFonts w:ascii="Goudy Old Style" w:hAnsi="Goudy Old Style"/>
          <w:sz w:val="24"/>
          <w:szCs w:val="24"/>
        </w:rPr>
      </w:pPr>
      <w:r w:rsidRPr="003A1CB8">
        <w:rPr>
          <w:rFonts w:ascii="Goudy Old Style" w:hAnsi="Goudy Old Style"/>
          <w:sz w:val="24"/>
          <w:szCs w:val="24"/>
        </w:rPr>
        <w:t xml:space="preserve">Il presente Regolamento disciplina, all'interno dell'Ente, la tutela delle persone in ordine al trattamento dei dati personali, nel rispetto di quanto previsto dal Codice in materia di protezione dei dati personali (Decreto Legislativo del 30/06/2003 n. 196 e </w:t>
      </w:r>
      <w:proofErr w:type="spellStart"/>
      <w:r w:rsidRPr="003A1CB8">
        <w:rPr>
          <w:rFonts w:ascii="Goudy Old Style" w:hAnsi="Goudy Old Style"/>
          <w:sz w:val="24"/>
          <w:szCs w:val="24"/>
        </w:rPr>
        <w:t>ss.mm.</w:t>
      </w:r>
      <w:r>
        <w:rPr>
          <w:rFonts w:ascii="Goudy Old Style" w:hAnsi="Goudy Old Style"/>
          <w:sz w:val="24"/>
          <w:szCs w:val="24"/>
        </w:rPr>
        <w:t>ii</w:t>
      </w:r>
      <w:proofErr w:type="spellEnd"/>
      <w:r>
        <w:rPr>
          <w:rFonts w:ascii="Goudy Old Style" w:hAnsi="Goudy Old Style"/>
          <w:sz w:val="24"/>
          <w:szCs w:val="24"/>
        </w:rPr>
        <w:t>.</w:t>
      </w:r>
      <w:r w:rsidRPr="003A1CB8">
        <w:rPr>
          <w:rFonts w:ascii="Goudy Old Style" w:hAnsi="Goudy Old Style"/>
          <w:sz w:val="24"/>
          <w:szCs w:val="24"/>
        </w:rPr>
        <w:t>) ed in conformità all'emanazione della nuova normativa sovranazionale, il Regolamento UE n. 679 del Parlamento Europeo e del Consiglio del 27/04/2016, relativo alla protezione delle persone fisiche con riguardo al trattamento dei dati personali, nonché alla libera circolazione di tali dati.</w:t>
      </w:r>
    </w:p>
    <w:p w14:paraId="0AB6D164" w14:textId="74142AF0" w:rsidR="003A1CB8" w:rsidRPr="003A1CB8" w:rsidRDefault="003A1CB8" w:rsidP="006348A0">
      <w:pPr>
        <w:pStyle w:val="Titolo2"/>
        <w:numPr>
          <w:ilvl w:val="0"/>
          <w:numId w:val="4"/>
        </w:numPr>
        <w:ind w:left="615" w:hanging="473"/>
        <w:jc w:val="both"/>
      </w:pPr>
      <w:bookmarkStart w:id="7" w:name="_Toc56602111"/>
      <w:r w:rsidRPr="003A1CB8">
        <w:t>Finalit</w:t>
      </w:r>
      <w:r>
        <w:t>à</w:t>
      </w:r>
      <w:r w:rsidRPr="003A1CB8">
        <w:t xml:space="preserve"> del Regolamento</w:t>
      </w:r>
      <w:bookmarkEnd w:id="7"/>
    </w:p>
    <w:p w14:paraId="228B928A" w14:textId="4E05DCD5" w:rsidR="003A1CB8" w:rsidRPr="003A1CB8" w:rsidRDefault="00A51478" w:rsidP="003A1CB8">
      <w:pPr>
        <w:spacing w:after="120" w:line="276" w:lineRule="auto"/>
        <w:jc w:val="both"/>
        <w:rPr>
          <w:rFonts w:ascii="Goudy Old Style" w:hAnsi="Goudy Old Style"/>
          <w:sz w:val="24"/>
          <w:szCs w:val="24"/>
        </w:rPr>
      </w:pPr>
      <w:r>
        <w:rPr>
          <w:rFonts w:ascii="Goudy Old Style" w:hAnsi="Goudy Old Style"/>
          <w:sz w:val="24"/>
          <w:szCs w:val="24"/>
        </w:rPr>
        <w:t>L’Ente</w:t>
      </w:r>
      <w:r w:rsidR="003A1CB8" w:rsidRPr="003A1CB8">
        <w:rPr>
          <w:rFonts w:ascii="Goudy Old Style" w:hAnsi="Goudy Old Style"/>
          <w:sz w:val="24"/>
          <w:szCs w:val="24"/>
        </w:rPr>
        <w:t xml:space="preserve"> garantisce che il trattamento dei dati, a tutela delle persone fisiche, si svolga nel rispetto dei diritti e delle libertà fondamentali, nonché della dignità dell'interessato, con particolare riferimento alla riservatezza, all'identità personale e al diritto alla protezione dei dati personali, a prescindere dalla nazionalità o dalla residenza dell’interessato.</w:t>
      </w:r>
    </w:p>
    <w:p w14:paraId="5F818E39" w14:textId="77777777" w:rsidR="003A1CB8" w:rsidRPr="003A1CB8" w:rsidRDefault="003A1CB8" w:rsidP="003A1CB8">
      <w:pPr>
        <w:spacing w:after="120" w:line="276" w:lineRule="auto"/>
        <w:jc w:val="both"/>
        <w:rPr>
          <w:rFonts w:ascii="Goudy Old Style" w:hAnsi="Goudy Old Style"/>
          <w:sz w:val="24"/>
          <w:szCs w:val="24"/>
        </w:rPr>
      </w:pPr>
      <w:r w:rsidRPr="003A1CB8">
        <w:rPr>
          <w:rFonts w:ascii="Goudy Old Style" w:hAnsi="Goudy Old Style"/>
          <w:sz w:val="24"/>
          <w:szCs w:val="24"/>
        </w:rPr>
        <w:t>La protezione delle persone fisiche, con riguardo al trattamento dei dati personali, è un diritto fondamentale. Ogni persona ha diritto alla protezione dei dati di carattere personale che la riguardano (articolo 8, paragrafo 1, della Carta dei diritti fondamentali dell'Unione Europea.)</w:t>
      </w:r>
    </w:p>
    <w:p w14:paraId="375B4FD8" w14:textId="65F7546E" w:rsidR="003A1CB8" w:rsidRPr="003A1CB8" w:rsidRDefault="003A1CB8" w:rsidP="006348A0">
      <w:pPr>
        <w:pStyle w:val="Titolo2"/>
        <w:numPr>
          <w:ilvl w:val="0"/>
          <w:numId w:val="4"/>
        </w:numPr>
        <w:ind w:left="615" w:hanging="473"/>
        <w:jc w:val="both"/>
      </w:pPr>
      <w:bookmarkStart w:id="8" w:name="_Toc56602112"/>
      <w:r w:rsidRPr="003A1CB8">
        <w:t>Sensibilizzazione</w:t>
      </w:r>
      <w:bookmarkEnd w:id="8"/>
    </w:p>
    <w:p w14:paraId="4512F353" w14:textId="7476B773" w:rsidR="003A1CB8" w:rsidRPr="003A1CB8" w:rsidRDefault="00A51478" w:rsidP="003A1CB8">
      <w:pPr>
        <w:spacing w:after="120" w:line="276" w:lineRule="auto"/>
        <w:jc w:val="both"/>
        <w:rPr>
          <w:rFonts w:ascii="Goudy Old Style" w:hAnsi="Goudy Old Style"/>
          <w:sz w:val="24"/>
          <w:szCs w:val="24"/>
        </w:rPr>
      </w:pPr>
      <w:r>
        <w:rPr>
          <w:rFonts w:ascii="Goudy Old Style" w:hAnsi="Goudy Old Style"/>
          <w:sz w:val="24"/>
          <w:szCs w:val="24"/>
        </w:rPr>
        <w:t>Il Comune</w:t>
      </w:r>
      <w:r w:rsidR="003A1CB8" w:rsidRPr="003A1CB8">
        <w:rPr>
          <w:rFonts w:ascii="Goudy Old Style" w:hAnsi="Goudy Old Style"/>
          <w:sz w:val="24"/>
          <w:szCs w:val="24"/>
        </w:rPr>
        <w:t xml:space="preserve"> sostiene e promuove, al suo interno, ogni strumento di sensibilizzazione che possa consolidare il pieno rispetto del diritto alla riservatezza e migliorare la qualità del servizio offerto agli </w:t>
      </w:r>
      <w:r w:rsidR="003A1CB8">
        <w:rPr>
          <w:rFonts w:ascii="Goudy Old Style" w:hAnsi="Goudy Old Style"/>
          <w:sz w:val="24"/>
          <w:szCs w:val="24"/>
        </w:rPr>
        <w:t>utenti</w:t>
      </w:r>
      <w:r w:rsidR="003A1CB8" w:rsidRPr="003A1CB8">
        <w:rPr>
          <w:rFonts w:ascii="Goudy Old Style" w:hAnsi="Goudy Old Style"/>
          <w:sz w:val="24"/>
          <w:szCs w:val="24"/>
        </w:rPr>
        <w:t>.</w:t>
      </w:r>
    </w:p>
    <w:p w14:paraId="030D998A" w14:textId="13386F0A" w:rsidR="003A1CB8" w:rsidRPr="003A1CB8" w:rsidRDefault="003A1CB8" w:rsidP="003A1CB8">
      <w:pPr>
        <w:spacing w:after="120" w:line="276" w:lineRule="auto"/>
        <w:jc w:val="both"/>
        <w:rPr>
          <w:rFonts w:ascii="Goudy Old Style" w:hAnsi="Goudy Old Style"/>
          <w:sz w:val="24"/>
          <w:szCs w:val="24"/>
        </w:rPr>
      </w:pPr>
      <w:r w:rsidRPr="003A1CB8">
        <w:rPr>
          <w:rFonts w:ascii="Goudy Old Style" w:hAnsi="Goudy Old Style"/>
          <w:sz w:val="24"/>
          <w:szCs w:val="24"/>
        </w:rPr>
        <w:t xml:space="preserve">A tale riguardo, uno degli strumenti essenziali di sensibilizzazione, anche in materia di privacy, è l'attività formativa del personale e l'attività informativa diretta a tutti coloro che hanno rapporti con </w:t>
      </w:r>
      <w:r w:rsidR="00A51478">
        <w:rPr>
          <w:rFonts w:ascii="Goudy Old Style" w:hAnsi="Goudy Old Style"/>
          <w:sz w:val="24"/>
          <w:szCs w:val="24"/>
        </w:rPr>
        <w:t>l’Ente</w:t>
      </w:r>
      <w:r w:rsidRPr="003A1CB8">
        <w:rPr>
          <w:rFonts w:ascii="Goudy Old Style" w:hAnsi="Goudy Old Style"/>
          <w:sz w:val="24"/>
          <w:szCs w:val="24"/>
        </w:rPr>
        <w:t>.</w:t>
      </w:r>
    </w:p>
    <w:p w14:paraId="3BC7E334" w14:textId="21ADE92F" w:rsidR="003A1CB8" w:rsidRPr="003A1CB8" w:rsidRDefault="003A1CB8" w:rsidP="003A1CB8">
      <w:pPr>
        <w:spacing w:after="120" w:line="276" w:lineRule="auto"/>
        <w:jc w:val="both"/>
        <w:rPr>
          <w:rFonts w:ascii="Goudy Old Style" w:hAnsi="Goudy Old Style"/>
          <w:sz w:val="24"/>
          <w:szCs w:val="24"/>
        </w:rPr>
      </w:pPr>
      <w:r w:rsidRPr="003A1CB8">
        <w:rPr>
          <w:rFonts w:ascii="Goudy Old Style" w:hAnsi="Goudy Old Style"/>
          <w:sz w:val="24"/>
          <w:szCs w:val="24"/>
        </w:rPr>
        <w:t xml:space="preserve">Per garantire la  conoscenza capillare delle disposizioni introdotte dal  nuovo Regolamento europeo, e di conseguenza contenute nel presente Regolamento, al momento dell'ingresso in servizio è fornita, a cura dell’Ufficio Personale, ad ogni dipendente (oltre che ad ogni collaboratore, consulente o </w:t>
      </w:r>
      <w:r w:rsidR="00A51478">
        <w:rPr>
          <w:rFonts w:ascii="Goudy Old Style" w:hAnsi="Goudy Old Style"/>
          <w:sz w:val="24"/>
          <w:szCs w:val="24"/>
        </w:rPr>
        <w:t>volontario/tirocinante</w:t>
      </w:r>
      <w:r w:rsidRPr="003A1CB8">
        <w:rPr>
          <w:rFonts w:ascii="Goudy Old Style" w:hAnsi="Goudy Old Style"/>
          <w:sz w:val="24"/>
          <w:szCs w:val="24"/>
        </w:rPr>
        <w:t>) una specifica comunicazione in materia di privacy, con apposita clausola inserita nel contratto di lavoro (o nella lettera di incarico per i soggetti non dipendenti poc’anzi citati), con la quale detti soggetti (dipendenti e non dipendenti) sono nominati quali “Autorizzati al trattamento dei dati” e</w:t>
      </w:r>
      <w:r>
        <w:rPr>
          <w:rFonts w:ascii="Goudy Old Style" w:hAnsi="Goudy Old Style"/>
          <w:sz w:val="24"/>
          <w:szCs w:val="24"/>
        </w:rPr>
        <w:t>/o</w:t>
      </w:r>
      <w:r w:rsidRPr="003A1CB8">
        <w:rPr>
          <w:rFonts w:ascii="Goudy Old Style" w:hAnsi="Goudy Old Style"/>
          <w:sz w:val="24"/>
          <w:szCs w:val="24"/>
        </w:rPr>
        <w:t xml:space="preserve"> “Responsabili </w:t>
      </w:r>
      <w:r>
        <w:rPr>
          <w:rFonts w:ascii="Goudy Old Style" w:hAnsi="Goudy Old Style"/>
          <w:sz w:val="24"/>
          <w:szCs w:val="24"/>
        </w:rPr>
        <w:t>del</w:t>
      </w:r>
      <w:r w:rsidRPr="003A1CB8">
        <w:rPr>
          <w:rFonts w:ascii="Goudy Old Style" w:hAnsi="Goudy Old Style"/>
          <w:sz w:val="24"/>
          <w:szCs w:val="24"/>
        </w:rPr>
        <w:t xml:space="preserve"> trattamento” ai sensi </w:t>
      </w:r>
      <w:r>
        <w:rPr>
          <w:rFonts w:ascii="Goudy Old Style" w:hAnsi="Goudy Old Style"/>
          <w:sz w:val="24"/>
          <w:szCs w:val="24"/>
        </w:rPr>
        <w:t xml:space="preserve">rispettivamente degli articoli 29 e 28 </w:t>
      </w:r>
      <w:r w:rsidRPr="003A1CB8">
        <w:rPr>
          <w:rFonts w:ascii="Goudy Old Style" w:hAnsi="Goudy Old Style"/>
          <w:sz w:val="24"/>
          <w:szCs w:val="24"/>
        </w:rPr>
        <w:t>del Regolamento UE 2016/679.</w:t>
      </w:r>
    </w:p>
    <w:p w14:paraId="7E6411D7" w14:textId="09DEB033" w:rsidR="003A1CB8" w:rsidRPr="003A1CB8" w:rsidRDefault="003A1CB8" w:rsidP="003A1CB8">
      <w:pPr>
        <w:spacing w:after="120" w:line="276" w:lineRule="auto"/>
        <w:jc w:val="both"/>
        <w:rPr>
          <w:rFonts w:ascii="Goudy Old Style" w:hAnsi="Goudy Old Style"/>
          <w:sz w:val="24"/>
          <w:szCs w:val="24"/>
        </w:rPr>
      </w:pPr>
      <w:r w:rsidRPr="003A1CB8">
        <w:rPr>
          <w:rFonts w:ascii="Goudy Old Style" w:hAnsi="Goudy Old Style"/>
          <w:sz w:val="24"/>
          <w:szCs w:val="24"/>
        </w:rPr>
        <w:t xml:space="preserve">Il Regolamento, pubblicato sul sito </w:t>
      </w:r>
      <w:r w:rsidR="00A51478">
        <w:rPr>
          <w:rFonts w:ascii="Goudy Old Style" w:hAnsi="Goudy Old Style"/>
          <w:sz w:val="24"/>
          <w:szCs w:val="24"/>
        </w:rPr>
        <w:t>istituzionale</w:t>
      </w:r>
      <w:r w:rsidRPr="003A1CB8">
        <w:rPr>
          <w:rFonts w:ascii="Goudy Old Style" w:hAnsi="Goudy Old Style"/>
          <w:sz w:val="24"/>
          <w:szCs w:val="24"/>
        </w:rPr>
        <w:t>, contiene infatti tutti i principi fondamentali della materia, esposti in maniera semplice, chiara e puntuale e il dipendente (o il non dipendente nei termini di cui si è detto sopra), nel sottoscrivere il contratto di lavoro (o la lettera di incarico), è reso edotto dell’esistenza dell’anzidetto Regolamento e delle modalità di consultazione del medesimo.</w:t>
      </w:r>
    </w:p>
    <w:p w14:paraId="79904080" w14:textId="7557014D" w:rsidR="003A1CB8" w:rsidRPr="0067560B" w:rsidRDefault="0067560B" w:rsidP="006348A0">
      <w:pPr>
        <w:pStyle w:val="Titolo2"/>
        <w:numPr>
          <w:ilvl w:val="0"/>
          <w:numId w:val="4"/>
        </w:numPr>
        <w:ind w:left="615" w:hanging="473"/>
        <w:jc w:val="both"/>
      </w:pPr>
      <w:bookmarkStart w:id="9" w:name="_Toc56602113"/>
      <w:r w:rsidRPr="0067560B">
        <w:lastRenderedPageBreak/>
        <w:t>Definizioni</w:t>
      </w:r>
      <w:bookmarkEnd w:id="9"/>
    </w:p>
    <w:p w14:paraId="2E075FCB" w14:textId="23AA7C9C" w:rsidR="003A1CB8" w:rsidRPr="003A1CB8" w:rsidRDefault="003A1CB8" w:rsidP="003A1CB8">
      <w:pPr>
        <w:spacing w:after="120" w:line="276" w:lineRule="auto"/>
        <w:jc w:val="both"/>
        <w:rPr>
          <w:rFonts w:ascii="Goudy Old Style" w:hAnsi="Goudy Old Style"/>
          <w:sz w:val="24"/>
          <w:szCs w:val="24"/>
        </w:rPr>
      </w:pPr>
      <w:r w:rsidRPr="003A1CB8">
        <w:rPr>
          <w:rFonts w:ascii="Goudy Old Style" w:hAnsi="Goudy Old Style"/>
          <w:sz w:val="24"/>
          <w:szCs w:val="24"/>
        </w:rPr>
        <w:t xml:space="preserve">Come stabilito dall’articolo n. 4 del Regolamento Europeo n. 2016/679, ai fini di questo disciplinare </w:t>
      </w:r>
      <w:r w:rsidR="00884CE1">
        <w:rPr>
          <w:rFonts w:ascii="Goudy Old Style" w:hAnsi="Goudy Old Style"/>
          <w:sz w:val="24"/>
          <w:szCs w:val="24"/>
        </w:rPr>
        <w:t>interno</w:t>
      </w:r>
      <w:r w:rsidRPr="003A1CB8">
        <w:rPr>
          <w:rFonts w:ascii="Goudy Old Style" w:hAnsi="Goudy Old Style"/>
          <w:sz w:val="24"/>
          <w:szCs w:val="24"/>
        </w:rPr>
        <w:t xml:space="preserve"> si intende per:</w:t>
      </w:r>
    </w:p>
    <w:p w14:paraId="6BF2BACC" w14:textId="77777777" w:rsidR="003A1CB8" w:rsidRPr="003A1CB8" w:rsidRDefault="003A1CB8" w:rsidP="003A1CB8">
      <w:pPr>
        <w:spacing w:after="120" w:line="276" w:lineRule="auto"/>
        <w:jc w:val="both"/>
        <w:rPr>
          <w:rFonts w:ascii="Goudy Old Style" w:hAnsi="Goudy Old Style"/>
          <w:sz w:val="24"/>
          <w:szCs w:val="24"/>
        </w:rPr>
      </w:pPr>
      <w:r w:rsidRPr="003A1CB8">
        <w:rPr>
          <w:rFonts w:ascii="Goudy Old Style" w:hAnsi="Goudy Old Style"/>
          <w:sz w:val="24"/>
          <w:szCs w:val="24"/>
        </w:rPr>
        <w:t>a)</w:t>
      </w:r>
      <w:r w:rsidRPr="003A1CB8">
        <w:rPr>
          <w:rFonts w:ascii="Goudy Old Style" w:hAnsi="Goudy Old Style"/>
          <w:sz w:val="24"/>
          <w:szCs w:val="24"/>
        </w:rPr>
        <w:tab/>
        <w:t>«</w:t>
      </w:r>
      <w:r w:rsidRPr="0067560B">
        <w:rPr>
          <w:rFonts w:ascii="Goudy Old Style" w:hAnsi="Goudy Old Style"/>
          <w:b/>
          <w:bCs/>
          <w:sz w:val="24"/>
          <w:szCs w:val="24"/>
        </w:rPr>
        <w:t>dato personale</w:t>
      </w:r>
      <w:r w:rsidRPr="003A1CB8">
        <w:rPr>
          <w:rFonts w:ascii="Goudy Old Style" w:hAnsi="Goudy Old Style"/>
          <w:sz w:val="24"/>
          <w:szCs w:val="24"/>
        </w:rPr>
        <w:t xml:space="preserve"> »: qualsiasi informazione riguardante una persona fisica identificata o identificabile («interessato»); si considera identificabile la persona fisica che può esser identificata, direttamente o indirettamente, con particolare riferimento a un  identificativo come il  nome, un  numero di identificazione, dati relativi all’ubicazione, un identificativo online o a uno o più elementi caratteristici della sua identità fisica, fisiologica, genetica, psichica, economica, culturale o sociale;</w:t>
      </w:r>
    </w:p>
    <w:p w14:paraId="76F0730B" w14:textId="37A69703" w:rsidR="003A1CB8" w:rsidRPr="003A1CB8" w:rsidRDefault="003A1CB8" w:rsidP="003A1CB8">
      <w:pPr>
        <w:spacing w:after="120" w:line="276" w:lineRule="auto"/>
        <w:jc w:val="both"/>
        <w:rPr>
          <w:rFonts w:ascii="Goudy Old Style" w:hAnsi="Goudy Old Style"/>
          <w:sz w:val="24"/>
          <w:szCs w:val="24"/>
        </w:rPr>
      </w:pPr>
      <w:r w:rsidRPr="003A1CB8">
        <w:rPr>
          <w:rFonts w:ascii="Goudy Old Style" w:hAnsi="Goudy Old Style"/>
          <w:sz w:val="24"/>
          <w:szCs w:val="24"/>
        </w:rPr>
        <w:t>b)</w:t>
      </w:r>
      <w:r w:rsidRPr="003A1CB8">
        <w:rPr>
          <w:rFonts w:ascii="Goudy Old Style" w:hAnsi="Goudy Old Style"/>
          <w:sz w:val="24"/>
          <w:szCs w:val="24"/>
        </w:rPr>
        <w:tab/>
        <w:t>«</w:t>
      </w:r>
      <w:r w:rsidRPr="0067560B">
        <w:rPr>
          <w:rFonts w:ascii="Goudy Old Style" w:hAnsi="Goudy Old Style"/>
          <w:b/>
          <w:bCs/>
          <w:sz w:val="24"/>
          <w:szCs w:val="24"/>
        </w:rPr>
        <w:t>trattamento</w:t>
      </w:r>
      <w:r w:rsidRPr="003A1CB8">
        <w:rPr>
          <w:rFonts w:ascii="Goudy Old Style" w:hAnsi="Goudy Old Style"/>
          <w:sz w:val="24"/>
          <w:szCs w:val="24"/>
        </w:rPr>
        <w:t xml:space="preserve"> »: qualsiasi operazione o insieme di operazioni, compiute con o senza l’ausilio di processi automatizzati e applicate a dati personali o insiemi di dati personali, come la raccolta, la registrazione, l’organizzazione, la strutturazione, la conservazione, l’adattamento o la modifica,</w:t>
      </w:r>
      <w:r w:rsidR="0067560B">
        <w:rPr>
          <w:rFonts w:ascii="Goudy Old Style" w:hAnsi="Goudy Old Style"/>
          <w:sz w:val="24"/>
          <w:szCs w:val="24"/>
        </w:rPr>
        <w:t xml:space="preserve"> </w:t>
      </w:r>
      <w:r w:rsidRPr="003A1CB8">
        <w:rPr>
          <w:rFonts w:ascii="Goudy Old Style" w:hAnsi="Goudy Old Style"/>
          <w:sz w:val="24"/>
          <w:szCs w:val="24"/>
        </w:rPr>
        <w:t>l’estrazione, la consultazione, l’uso, la comunicazione mediante trasmissione, diffusione o qualsiasi altra forma di  messa a  disposizione, il  raffronto o  l’interconnessione, la  limitazione, la  cancellazione  o la distruzione;</w:t>
      </w:r>
    </w:p>
    <w:p w14:paraId="017A597F" w14:textId="3F1A5BEF" w:rsidR="003A1CB8" w:rsidRPr="003A1CB8" w:rsidRDefault="003A1CB8" w:rsidP="003A1CB8">
      <w:pPr>
        <w:spacing w:after="120" w:line="276" w:lineRule="auto"/>
        <w:jc w:val="both"/>
        <w:rPr>
          <w:rFonts w:ascii="Goudy Old Style" w:hAnsi="Goudy Old Style"/>
          <w:sz w:val="24"/>
          <w:szCs w:val="24"/>
        </w:rPr>
      </w:pPr>
      <w:r w:rsidRPr="003A1CB8">
        <w:rPr>
          <w:rFonts w:ascii="Goudy Old Style" w:hAnsi="Goudy Old Style"/>
          <w:sz w:val="24"/>
          <w:szCs w:val="24"/>
        </w:rPr>
        <w:t>c)</w:t>
      </w:r>
      <w:r w:rsidRPr="003A1CB8">
        <w:rPr>
          <w:rFonts w:ascii="Goudy Old Style" w:hAnsi="Goudy Old Style"/>
          <w:sz w:val="24"/>
          <w:szCs w:val="24"/>
        </w:rPr>
        <w:tab/>
        <w:t>«</w:t>
      </w:r>
      <w:r w:rsidRPr="0067560B">
        <w:rPr>
          <w:rFonts w:ascii="Goudy Old Style" w:hAnsi="Goudy Old Style"/>
          <w:b/>
          <w:bCs/>
          <w:sz w:val="24"/>
          <w:szCs w:val="24"/>
        </w:rPr>
        <w:t>limitazione di trattamento</w:t>
      </w:r>
      <w:r w:rsidRPr="003A1CB8">
        <w:rPr>
          <w:rFonts w:ascii="Goudy Old Style" w:hAnsi="Goudy Old Style"/>
          <w:sz w:val="24"/>
          <w:szCs w:val="24"/>
        </w:rPr>
        <w:t>»: il contrassegno dei dati personali conservati con l’obiettivo di limitarne il trattamento in futuro;</w:t>
      </w:r>
    </w:p>
    <w:p w14:paraId="4DC81136" w14:textId="6FC74915" w:rsidR="003A1CB8" w:rsidRPr="003A1CB8" w:rsidRDefault="003A1CB8" w:rsidP="003A1CB8">
      <w:pPr>
        <w:spacing w:after="120" w:line="276" w:lineRule="auto"/>
        <w:jc w:val="both"/>
        <w:rPr>
          <w:rFonts w:ascii="Goudy Old Style" w:hAnsi="Goudy Old Style"/>
          <w:sz w:val="24"/>
          <w:szCs w:val="24"/>
        </w:rPr>
      </w:pPr>
      <w:r w:rsidRPr="003A1CB8">
        <w:rPr>
          <w:rFonts w:ascii="Goudy Old Style" w:hAnsi="Goudy Old Style"/>
          <w:sz w:val="24"/>
          <w:szCs w:val="24"/>
        </w:rPr>
        <w:t>d)</w:t>
      </w:r>
      <w:r w:rsidRPr="003A1CB8">
        <w:rPr>
          <w:rFonts w:ascii="Goudy Old Style" w:hAnsi="Goudy Old Style"/>
          <w:sz w:val="24"/>
          <w:szCs w:val="24"/>
        </w:rPr>
        <w:tab/>
        <w:t>«</w:t>
      </w:r>
      <w:r w:rsidRPr="0067560B">
        <w:rPr>
          <w:rFonts w:ascii="Goudy Old Style" w:hAnsi="Goudy Old Style"/>
          <w:b/>
          <w:bCs/>
          <w:sz w:val="24"/>
          <w:szCs w:val="24"/>
        </w:rPr>
        <w:t>profilazione</w:t>
      </w:r>
      <w:r w:rsidRPr="003A1CB8">
        <w:rPr>
          <w:rFonts w:ascii="Goudy Old Style" w:hAnsi="Goudy Old Style"/>
          <w:sz w:val="24"/>
          <w:szCs w:val="24"/>
        </w:rPr>
        <w:t xml:space="preserve">»: qualsiasi forma di trattamento automatizzato di dati personali consistente nell’utilizzo di tali dati personali per valutare determinati aspetti personali relativi a </w:t>
      </w:r>
      <w:proofErr w:type="gramStart"/>
      <w:r w:rsidRPr="003A1CB8">
        <w:rPr>
          <w:rFonts w:ascii="Goudy Old Style" w:hAnsi="Goudy Old Style"/>
          <w:sz w:val="24"/>
          <w:szCs w:val="24"/>
        </w:rPr>
        <w:t>una  persona</w:t>
      </w:r>
      <w:proofErr w:type="gramEnd"/>
      <w:r w:rsidRPr="003A1CB8">
        <w:rPr>
          <w:rFonts w:ascii="Goudy Old Style" w:hAnsi="Goudy Old Style"/>
          <w:sz w:val="24"/>
          <w:szCs w:val="24"/>
        </w:rPr>
        <w:t xml:space="preserve"> fisica, in particolare per analizzare o prevedere aspetti riguardanti il rendimento professionale, la situazione economica, la salute, le preferenze personali, gli interessi, l’affidabilità, il comportamento, l’ubicazione o gli spostamenti di detta persona fisica;</w:t>
      </w:r>
    </w:p>
    <w:p w14:paraId="0F4927AD" w14:textId="5BC5F73F" w:rsidR="003A1CB8" w:rsidRPr="003A1CB8" w:rsidRDefault="003A1CB8" w:rsidP="003A1CB8">
      <w:pPr>
        <w:spacing w:after="120" w:line="276" w:lineRule="auto"/>
        <w:jc w:val="both"/>
        <w:rPr>
          <w:rFonts w:ascii="Goudy Old Style" w:hAnsi="Goudy Old Style"/>
          <w:sz w:val="24"/>
          <w:szCs w:val="24"/>
        </w:rPr>
      </w:pPr>
      <w:r w:rsidRPr="003A1CB8">
        <w:rPr>
          <w:rFonts w:ascii="Goudy Old Style" w:hAnsi="Goudy Old Style"/>
          <w:sz w:val="24"/>
          <w:szCs w:val="24"/>
        </w:rPr>
        <w:t>e)</w:t>
      </w:r>
      <w:r w:rsidRPr="003A1CB8">
        <w:rPr>
          <w:rFonts w:ascii="Goudy Old Style" w:hAnsi="Goudy Old Style"/>
          <w:sz w:val="24"/>
          <w:szCs w:val="24"/>
        </w:rPr>
        <w:tab/>
        <w:t>«</w:t>
      </w:r>
      <w:proofErr w:type="spellStart"/>
      <w:r w:rsidRPr="0067560B">
        <w:rPr>
          <w:rFonts w:ascii="Goudy Old Style" w:hAnsi="Goudy Old Style"/>
          <w:b/>
          <w:bCs/>
          <w:sz w:val="24"/>
          <w:szCs w:val="24"/>
        </w:rPr>
        <w:t>pseudonimizzazione</w:t>
      </w:r>
      <w:proofErr w:type="spellEnd"/>
      <w:r w:rsidRPr="003A1CB8">
        <w:rPr>
          <w:rFonts w:ascii="Goudy Old Style" w:hAnsi="Goudy Old Style"/>
          <w:sz w:val="24"/>
          <w:szCs w:val="24"/>
        </w:rPr>
        <w:t>»: il trattamento dei dati personali in modo tale che i dati personali non possano più essere attribuiti a un interessato specifico senza l’utilizzo di informazioni aggiuntive, a condizione che tali informazioni aggiuntive siano conservate separatamente e soggette a misure tecniche e organizzative intese a garantire che tali dati personali non siano attribuiti a una persona fisica identificata o identificabile;</w:t>
      </w:r>
    </w:p>
    <w:p w14:paraId="0483DBBD" w14:textId="77777777" w:rsidR="003A1CB8" w:rsidRPr="003A1CB8" w:rsidRDefault="003A1CB8" w:rsidP="003A1CB8">
      <w:pPr>
        <w:spacing w:after="120" w:line="276" w:lineRule="auto"/>
        <w:jc w:val="both"/>
        <w:rPr>
          <w:rFonts w:ascii="Goudy Old Style" w:hAnsi="Goudy Old Style"/>
          <w:sz w:val="24"/>
          <w:szCs w:val="24"/>
        </w:rPr>
      </w:pPr>
      <w:r w:rsidRPr="003A1CB8">
        <w:rPr>
          <w:rFonts w:ascii="Goudy Old Style" w:hAnsi="Goudy Old Style"/>
          <w:sz w:val="24"/>
          <w:szCs w:val="24"/>
        </w:rPr>
        <w:t>f)</w:t>
      </w:r>
      <w:r w:rsidRPr="003A1CB8">
        <w:rPr>
          <w:rFonts w:ascii="Goudy Old Style" w:hAnsi="Goudy Old Style"/>
          <w:sz w:val="24"/>
          <w:szCs w:val="24"/>
        </w:rPr>
        <w:tab/>
        <w:t>«</w:t>
      </w:r>
      <w:r w:rsidRPr="0067560B">
        <w:rPr>
          <w:rFonts w:ascii="Goudy Old Style" w:hAnsi="Goudy Old Style"/>
          <w:b/>
          <w:bCs/>
          <w:sz w:val="24"/>
          <w:szCs w:val="24"/>
        </w:rPr>
        <w:t>archivio</w:t>
      </w:r>
      <w:r w:rsidRPr="003A1CB8">
        <w:rPr>
          <w:rFonts w:ascii="Goudy Old Style" w:hAnsi="Goudy Old Style"/>
          <w:sz w:val="24"/>
          <w:szCs w:val="24"/>
        </w:rPr>
        <w:t>»: qualsiasi insieme strutturato di dati personali accessibili secondo criteri determinati, indipendentemente dal fatto che tale insieme sia centralizzato, decentralizzato o ripartito in modo funzionale o geografico;</w:t>
      </w:r>
    </w:p>
    <w:p w14:paraId="51918480" w14:textId="7F5CD0B8" w:rsidR="003A1CB8" w:rsidRPr="003A1CB8" w:rsidRDefault="003A1CB8" w:rsidP="003A1CB8">
      <w:pPr>
        <w:spacing w:after="120" w:line="276" w:lineRule="auto"/>
        <w:jc w:val="both"/>
        <w:rPr>
          <w:rFonts w:ascii="Goudy Old Style" w:hAnsi="Goudy Old Style"/>
          <w:sz w:val="24"/>
          <w:szCs w:val="24"/>
        </w:rPr>
      </w:pPr>
      <w:r w:rsidRPr="003A1CB8">
        <w:rPr>
          <w:rFonts w:ascii="Goudy Old Style" w:hAnsi="Goudy Old Style"/>
          <w:sz w:val="24"/>
          <w:szCs w:val="24"/>
        </w:rPr>
        <w:t>g)</w:t>
      </w:r>
      <w:r w:rsidRPr="003A1CB8">
        <w:rPr>
          <w:rFonts w:ascii="Goudy Old Style" w:hAnsi="Goudy Old Style"/>
          <w:sz w:val="24"/>
          <w:szCs w:val="24"/>
        </w:rPr>
        <w:tab/>
        <w:t>«</w:t>
      </w:r>
      <w:r w:rsidRPr="0067560B">
        <w:rPr>
          <w:rFonts w:ascii="Goudy Old Style" w:hAnsi="Goudy Old Style"/>
          <w:b/>
          <w:bCs/>
          <w:sz w:val="24"/>
          <w:szCs w:val="24"/>
        </w:rPr>
        <w:t>destinatario</w:t>
      </w:r>
      <w:r w:rsidRPr="003A1CB8">
        <w:rPr>
          <w:rFonts w:ascii="Goudy Old Style" w:hAnsi="Goudy Old Style"/>
          <w:sz w:val="24"/>
          <w:szCs w:val="24"/>
        </w:rPr>
        <w:t xml:space="preserve">»: la persona fisica o giuridica, l’autorità pubblica, il servizio </w:t>
      </w:r>
      <w:proofErr w:type="gramStart"/>
      <w:r w:rsidRPr="003A1CB8">
        <w:rPr>
          <w:rFonts w:ascii="Goudy Old Style" w:hAnsi="Goudy Old Style"/>
          <w:sz w:val="24"/>
          <w:szCs w:val="24"/>
        </w:rPr>
        <w:t>o  un</w:t>
      </w:r>
      <w:proofErr w:type="gramEnd"/>
      <w:r w:rsidRPr="003A1CB8">
        <w:rPr>
          <w:rFonts w:ascii="Goudy Old Style" w:hAnsi="Goudy Old Style"/>
          <w:sz w:val="24"/>
          <w:szCs w:val="24"/>
        </w:rPr>
        <w:t xml:space="preserve">   altro  organismo che riceve comunicazione di dati personali, che si tratti o meno di terzi. Tuttavia, </w:t>
      </w:r>
      <w:proofErr w:type="gramStart"/>
      <w:r w:rsidRPr="003A1CB8">
        <w:rPr>
          <w:rFonts w:ascii="Goudy Old Style" w:hAnsi="Goudy Old Style"/>
          <w:sz w:val="24"/>
          <w:szCs w:val="24"/>
        </w:rPr>
        <w:t>le  autorità</w:t>
      </w:r>
      <w:proofErr w:type="gramEnd"/>
      <w:r w:rsidRPr="003A1CB8">
        <w:rPr>
          <w:rFonts w:ascii="Goudy Old Style" w:hAnsi="Goudy Old Style"/>
          <w:sz w:val="24"/>
          <w:szCs w:val="24"/>
        </w:rPr>
        <w:t xml:space="preserve"> pubbliche che possono ricevere comunicazione di dati personali nell’ambito di una specifica indagine conformemente al  diritto dell’Unione o  degli Stati membri non sono considerate destinatari;    il trattamento di tali dati da parte di  dette autorità pubbliche è  conforme alle norme  applicabili in materia di protezione dei dati secondo le finalità del trattamento;</w:t>
      </w:r>
    </w:p>
    <w:p w14:paraId="56950E19" w14:textId="77777777" w:rsidR="003A1CB8" w:rsidRPr="003A1CB8" w:rsidRDefault="003A1CB8" w:rsidP="003A1CB8">
      <w:pPr>
        <w:spacing w:after="120" w:line="276" w:lineRule="auto"/>
        <w:jc w:val="both"/>
        <w:rPr>
          <w:rFonts w:ascii="Goudy Old Style" w:hAnsi="Goudy Old Style"/>
          <w:sz w:val="24"/>
          <w:szCs w:val="24"/>
        </w:rPr>
      </w:pPr>
      <w:r w:rsidRPr="003A1CB8">
        <w:rPr>
          <w:rFonts w:ascii="Goudy Old Style" w:hAnsi="Goudy Old Style"/>
          <w:sz w:val="24"/>
          <w:szCs w:val="24"/>
        </w:rPr>
        <w:t>h)</w:t>
      </w:r>
      <w:r w:rsidRPr="003A1CB8">
        <w:rPr>
          <w:rFonts w:ascii="Goudy Old Style" w:hAnsi="Goudy Old Style"/>
          <w:sz w:val="24"/>
          <w:szCs w:val="24"/>
        </w:rPr>
        <w:tab/>
        <w:t>«</w:t>
      </w:r>
      <w:proofErr w:type="gramStart"/>
      <w:r w:rsidRPr="0067560B">
        <w:rPr>
          <w:rFonts w:ascii="Goudy Old Style" w:hAnsi="Goudy Old Style"/>
          <w:b/>
          <w:bCs/>
          <w:sz w:val="24"/>
          <w:szCs w:val="24"/>
        </w:rPr>
        <w:t>terzo</w:t>
      </w:r>
      <w:r w:rsidRPr="003A1CB8">
        <w:rPr>
          <w:rFonts w:ascii="Goudy Old Style" w:hAnsi="Goudy Old Style"/>
          <w:sz w:val="24"/>
          <w:szCs w:val="24"/>
        </w:rPr>
        <w:t xml:space="preserve"> »</w:t>
      </w:r>
      <w:proofErr w:type="gramEnd"/>
      <w:r w:rsidRPr="003A1CB8">
        <w:rPr>
          <w:rFonts w:ascii="Goudy Old Style" w:hAnsi="Goudy Old Style"/>
          <w:sz w:val="24"/>
          <w:szCs w:val="24"/>
        </w:rPr>
        <w:t>: la persona fisica o  giuridica, l’autorità pubblica, il  servizio o  altro organismo che non sia l’interessato, il titolare del trattamento, il responsabile del trattamento e le persone autorizzate al trattamento dei dati personali sotto l’autorità diretta del titolare o del responsabile;</w:t>
      </w:r>
    </w:p>
    <w:p w14:paraId="2F4AA8A1" w14:textId="77777777" w:rsidR="003A1CB8" w:rsidRPr="003A1CB8" w:rsidRDefault="003A1CB8" w:rsidP="003A1CB8">
      <w:pPr>
        <w:spacing w:after="120" w:line="276" w:lineRule="auto"/>
        <w:jc w:val="both"/>
        <w:rPr>
          <w:rFonts w:ascii="Goudy Old Style" w:hAnsi="Goudy Old Style"/>
          <w:sz w:val="24"/>
          <w:szCs w:val="24"/>
        </w:rPr>
      </w:pPr>
      <w:r w:rsidRPr="003A1CB8">
        <w:rPr>
          <w:rFonts w:ascii="Goudy Old Style" w:hAnsi="Goudy Old Style"/>
          <w:sz w:val="24"/>
          <w:szCs w:val="24"/>
        </w:rPr>
        <w:lastRenderedPageBreak/>
        <w:t>i)</w:t>
      </w:r>
      <w:r w:rsidRPr="003A1CB8">
        <w:rPr>
          <w:rFonts w:ascii="Goudy Old Style" w:hAnsi="Goudy Old Style"/>
          <w:sz w:val="24"/>
          <w:szCs w:val="24"/>
        </w:rPr>
        <w:tab/>
        <w:t>«</w:t>
      </w:r>
      <w:r w:rsidRPr="0067560B">
        <w:rPr>
          <w:rFonts w:ascii="Goudy Old Style" w:hAnsi="Goudy Old Style"/>
          <w:b/>
          <w:bCs/>
          <w:sz w:val="24"/>
          <w:szCs w:val="24"/>
        </w:rPr>
        <w:t xml:space="preserve">consenso </w:t>
      </w:r>
      <w:proofErr w:type="gramStart"/>
      <w:r w:rsidRPr="0067560B">
        <w:rPr>
          <w:rFonts w:ascii="Goudy Old Style" w:hAnsi="Goudy Old Style"/>
          <w:b/>
          <w:bCs/>
          <w:sz w:val="24"/>
          <w:szCs w:val="24"/>
        </w:rPr>
        <w:t>dell’interessato</w:t>
      </w:r>
      <w:r w:rsidRPr="003A1CB8">
        <w:rPr>
          <w:rFonts w:ascii="Goudy Old Style" w:hAnsi="Goudy Old Style"/>
          <w:sz w:val="24"/>
          <w:szCs w:val="24"/>
        </w:rPr>
        <w:t xml:space="preserve"> »</w:t>
      </w:r>
      <w:proofErr w:type="gramEnd"/>
      <w:r w:rsidRPr="003A1CB8">
        <w:rPr>
          <w:rFonts w:ascii="Goudy Old Style" w:hAnsi="Goudy Old Style"/>
          <w:sz w:val="24"/>
          <w:szCs w:val="24"/>
        </w:rPr>
        <w:t>: qualsiasi manifestazione di volontà libera, specifica, informata e inequivocabile dell’interessato, con la quale lo stesso  manifesta il proprio assenso, mediante dichiarazione o azione positiva inequivocabile, che i dati personali che lo riguardano siano oggetto di trattamento;</w:t>
      </w:r>
    </w:p>
    <w:p w14:paraId="5E33F045" w14:textId="77777777" w:rsidR="003A1CB8" w:rsidRPr="003A1CB8" w:rsidRDefault="003A1CB8" w:rsidP="003A1CB8">
      <w:pPr>
        <w:spacing w:after="120" w:line="276" w:lineRule="auto"/>
        <w:jc w:val="both"/>
        <w:rPr>
          <w:rFonts w:ascii="Goudy Old Style" w:hAnsi="Goudy Old Style"/>
          <w:sz w:val="24"/>
          <w:szCs w:val="24"/>
        </w:rPr>
      </w:pPr>
      <w:r w:rsidRPr="003A1CB8">
        <w:rPr>
          <w:rFonts w:ascii="Goudy Old Style" w:hAnsi="Goudy Old Style"/>
          <w:sz w:val="24"/>
          <w:szCs w:val="24"/>
        </w:rPr>
        <w:t>l)</w:t>
      </w:r>
      <w:r w:rsidRPr="003A1CB8">
        <w:rPr>
          <w:rFonts w:ascii="Goudy Old Style" w:hAnsi="Goudy Old Style"/>
          <w:sz w:val="24"/>
          <w:szCs w:val="24"/>
        </w:rPr>
        <w:tab/>
        <w:t>«</w:t>
      </w:r>
      <w:r w:rsidRPr="0067560B">
        <w:rPr>
          <w:rFonts w:ascii="Goudy Old Style" w:hAnsi="Goudy Old Style"/>
          <w:b/>
          <w:bCs/>
          <w:sz w:val="24"/>
          <w:szCs w:val="24"/>
        </w:rPr>
        <w:t xml:space="preserve">violazione dei dati </w:t>
      </w:r>
      <w:proofErr w:type="gramStart"/>
      <w:r w:rsidRPr="0067560B">
        <w:rPr>
          <w:rFonts w:ascii="Goudy Old Style" w:hAnsi="Goudy Old Style"/>
          <w:b/>
          <w:bCs/>
          <w:sz w:val="24"/>
          <w:szCs w:val="24"/>
        </w:rPr>
        <w:t>personali</w:t>
      </w:r>
      <w:r w:rsidRPr="003A1CB8">
        <w:rPr>
          <w:rFonts w:ascii="Goudy Old Style" w:hAnsi="Goudy Old Style"/>
          <w:sz w:val="24"/>
          <w:szCs w:val="24"/>
        </w:rPr>
        <w:t xml:space="preserve"> »</w:t>
      </w:r>
      <w:proofErr w:type="gramEnd"/>
      <w:r w:rsidRPr="003A1CB8">
        <w:rPr>
          <w:rFonts w:ascii="Goudy Old Style" w:hAnsi="Goudy Old Style"/>
          <w:sz w:val="24"/>
          <w:szCs w:val="24"/>
        </w:rPr>
        <w:t>: la violazione di sicurezza che comporta accidentalmente o  in modo illecito la distruzione, la perdita, la modifica, la divulgazione non autorizzata o l’accesso ai dati personali trasmessi, conservati o comunque trattati;</w:t>
      </w:r>
    </w:p>
    <w:p w14:paraId="0995615C" w14:textId="77777777" w:rsidR="003A1CB8" w:rsidRPr="003A1CB8" w:rsidRDefault="003A1CB8" w:rsidP="003A1CB8">
      <w:pPr>
        <w:spacing w:after="120" w:line="276" w:lineRule="auto"/>
        <w:jc w:val="both"/>
        <w:rPr>
          <w:rFonts w:ascii="Goudy Old Style" w:hAnsi="Goudy Old Style"/>
          <w:sz w:val="24"/>
          <w:szCs w:val="24"/>
        </w:rPr>
      </w:pPr>
      <w:r w:rsidRPr="003A1CB8">
        <w:rPr>
          <w:rFonts w:ascii="Goudy Old Style" w:hAnsi="Goudy Old Style"/>
          <w:sz w:val="24"/>
          <w:szCs w:val="24"/>
        </w:rPr>
        <w:t>m)</w:t>
      </w:r>
      <w:r w:rsidRPr="003A1CB8">
        <w:rPr>
          <w:rFonts w:ascii="Goudy Old Style" w:hAnsi="Goudy Old Style"/>
          <w:sz w:val="24"/>
          <w:szCs w:val="24"/>
        </w:rPr>
        <w:tab/>
        <w:t>«</w:t>
      </w:r>
      <w:r w:rsidRPr="0067560B">
        <w:rPr>
          <w:rFonts w:ascii="Goudy Old Style" w:hAnsi="Goudy Old Style"/>
          <w:b/>
          <w:bCs/>
          <w:sz w:val="24"/>
          <w:szCs w:val="24"/>
        </w:rPr>
        <w:t>dati genetici</w:t>
      </w:r>
      <w:r w:rsidRPr="003A1CB8">
        <w:rPr>
          <w:rFonts w:ascii="Goudy Old Style" w:hAnsi="Goudy Old Style"/>
          <w:sz w:val="24"/>
          <w:szCs w:val="24"/>
        </w:rPr>
        <w:t xml:space="preserve">»: i dati personali relativi </w:t>
      </w:r>
      <w:proofErr w:type="gramStart"/>
      <w:r w:rsidRPr="003A1CB8">
        <w:rPr>
          <w:rFonts w:ascii="Goudy Old Style" w:hAnsi="Goudy Old Style"/>
          <w:sz w:val="24"/>
          <w:szCs w:val="24"/>
        </w:rPr>
        <w:t>alle  caratteristiche</w:t>
      </w:r>
      <w:proofErr w:type="gramEnd"/>
      <w:r w:rsidRPr="003A1CB8">
        <w:rPr>
          <w:rFonts w:ascii="Goudy Old Style" w:hAnsi="Goudy Old Style"/>
          <w:sz w:val="24"/>
          <w:szCs w:val="24"/>
        </w:rPr>
        <w:t xml:space="preserve"> genetiche  ereditarie  o  acquisite di una persona fisica che forniscono informazioni univoche sulla fisiologia o sulla salute di detta persona fisica, e che risultano in particolare dall’analisi di un campione biologico della persona fisica in questione;</w:t>
      </w:r>
    </w:p>
    <w:p w14:paraId="42C4B52D" w14:textId="77777777" w:rsidR="003A1CB8" w:rsidRPr="003A1CB8" w:rsidRDefault="003A1CB8" w:rsidP="003A1CB8">
      <w:pPr>
        <w:spacing w:after="120" w:line="276" w:lineRule="auto"/>
        <w:jc w:val="both"/>
        <w:rPr>
          <w:rFonts w:ascii="Goudy Old Style" w:hAnsi="Goudy Old Style"/>
          <w:sz w:val="24"/>
          <w:szCs w:val="24"/>
        </w:rPr>
      </w:pPr>
      <w:r w:rsidRPr="003A1CB8">
        <w:rPr>
          <w:rFonts w:ascii="Goudy Old Style" w:hAnsi="Goudy Old Style"/>
          <w:sz w:val="24"/>
          <w:szCs w:val="24"/>
        </w:rPr>
        <w:t>n)</w:t>
      </w:r>
      <w:r w:rsidRPr="003A1CB8">
        <w:rPr>
          <w:rFonts w:ascii="Goudy Old Style" w:hAnsi="Goudy Old Style"/>
          <w:sz w:val="24"/>
          <w:szCs w:val="24"/>
        </w:rPr>
        <w:tab/>
        <w:t>«</w:t>
      </w:r>
      <w:r w:rsidRPr="0067560B">
        <w:rPr>
          <w:rFonts w:ascii="Goudy Old Style" w:hAnsi="Goudy Old Style"/>
          <w:b/>
          <w:bCs/>
          <w:sz w:val="24"/>
          <w:szCs w:val="24"/>
        </w:rPr>
        <w:t xml:space="preserve">dati </w:t>
      </w:r>
      <w:proofErr w:type="gramStart"/>
      <w:r w:rsidRPr="0067560B">
        <w:rPr>
          <w:rFonts w:ascii="Goudy Old Style" w:hAnsi="Goudy Old Style"/>
          <w:b/>
          <w:bCs/>
          <w:sz w:val="24"/>
          <w:szCs w:val="24"/>
        </w:rPr>
        <w:t>biometrici</w:t>
      </w:r>
      <w:r w:rsidRPr="003A1CB8">
        <w:rPr>
          <w:rFonts w:ascii="Goudy Old Style" w:hAnsi="Goudy Old Style"/>
          <w:sz w:val="24"/>
          <w:szCs w:val="24"/>
        </w:rPr>
        <w:t xml:space="preserve"> »</w:t>
      </w:r>
      <w:proofErr w:type="gramEnd"/>
      <w:r w:rsidRPr="003A1CB8">
        <w:rPr>
          <w:rFonts w:ascii="Goudy Old Style" w:hAnsi="Goudy Old Style"/>
          <w:sz w:val="24"/>
          <w:szCs w:val="24"/>
        </w:rPr>
        <w:t>: i dati personali ottenuti da un trattamento tecnico specifico relativi alle caratteristiche fisiche, fisiologiche o comportamentali di una persona fisica che ne consentono o confermano l’identificazione univoca, quali l’immagine facciale o i dati dattiloscopici;</w:t>
      </w:r>
    </w:p>
    <w:p w14:paraId="0F676661" w14:textId="77777777" w:rsidR="003A1CB8" w:rsidRPr="003A1CB8" w:rsidRDefault="003A1CB8" w:rsidP="003A1CB8">
      <w:pPr>
        <w:spacing w:after="120" w:line="276" w:lineRule="auto"/>
        <w:jc w:val="both"/>
        <w:rPr>
          <w:rFonts w:ascii="Goudy Old Style" w:hAnsi="Goudy Old Style"/>
          <w:sz w:val="24"/>
          <w:szCs w:val="24"/>
        </w:rPr>
      </w:pPr>
      <w:r w:rsidRPr="003A1CB8">
        <w:rPr>
          <w:rFonts w:ascii="Goudy Old Style" w:hAnsi="Goudy Old Style"/>
          <w:sz w:val="24"/>
          <w:szCs w:val="24"/>
        </w:rPr>
        <w:t>o)</w:t>
      </w:r>
      <w:r w:rsidRPr="003A1CB8">
        <w:rPr>
          <w:rFonts w:ascii="Goudy Old Style" w:hAnsi="Goudy Old Style"/>
          <w:sz w:val="24"/>
          <w:szCs w:val="24"/>
        </w:rPr>
        <w:tab/>
        <w:t>«</w:t>
      </w:r>
      <w:r w:rsidRPr="0067560B">
        <w:rPr>
          <w:rFonts w:ascii="Goudy Old Style" w:hAnsi="Goudy Old Style"/>
          <w:b/>
          <w:bCs/>
          <w:sz w:val="24"/>
          <w:szCs w:val="24"/>
        </w:rPr>
        <w:t>dati relativi alla salute</w:t>
      </w:r>
      <w:r w:rsidRPr="003A1CB8">
        <w:rPr>
          <w:rFonts w:ascii="Goudy Old Style" w:hAnsi="Goudy Old Style"/>
          <w:sz w:val="24"/>
          <w:szCs w:val="24"/>
        </w:rPr>
        <w:t xml:space="preserve"> »: i dati personali attinenti alla salute fisica o mentale di una persona fisica, compresa la prestazione di servizi di assistenza  sanitaria, che  rivelano informazioni relative al suo stato di salute; a proposito delle tipologie di “dati” sopra indicate, si fa presente che il Regolamento europeo non utilizza la definizione “dati sensibili” per la quale, quanto meno sino all’emanazione della legge italiana di revisione del  D.lgs. 196/20013, si  fa  espresso rinvio all’articolo  n. 4 del vigente Codice della privacy (D.lgs. 196/2003): definizione che, quindi, al momento rimane nell’utilizzo e nel linguaggio corrente per la materia di cui si tratta.</w:t>
      </w:r>
    </w:p>
    <w:p w14:paraId="0CCF415A" w14:textId="77777777" w:rsidR="003A1CB8" w:rsidRPr="003A1CB8" w:rsidRDefault="003A1CB8" w:rsidP="003A1CB8">
      <w:pPr>
        <w:spacing w:after="120" w:line="276" w:lineRule="auto"/>
        <w:jc w:val="both"/>
        <w:rPr>
          <w:rFonts w:ascii="Goudy Old Style" w:hAnsi="Goudy Old Style"/>
          <w:sz w:val="24"/>
          <w:szCs w:val="24"/>
        </w:rPr>
      </w:pPr>
      <w:r w:rsidRPr="003A1CB8">
        <w:rPr>
          <w:rFonts w:ascii="Goudy Old Style" w:hAnsi="Goudy Old Style"/>
          <w:sz w:val="24"/>
          <w:szCs w:val="24"/>
        </w:rPr>
        <w:t>p)</w:t>
      </w:r>
      <w:r w:rsidRPr="003A1CB8">
        <w:rPr>
          <w:rFonts w:ascii="Goudy Old Style" w:hAnsi="Goudy Old Style"/>
          <w:sz w:val="24"/>
          <w:szCs w:val="24"/>
        </w:rPr>
        <w:tab/>
        <w:t>«</w:t>
      </w:r>
      <w:r w:rsidRPr="0067560B">
        <w:rPr>
          <w:rFonts w:ascii="Goudy Old Style" w:hAnsi="Goudy Old Style"/>
          <w:b/>
          <w:bCs/>
          <w:sz w:val="24"/>
          <w:szCs w:val="24"/>
        </w:rPr>
        <w:t xml:space="preserve">autorità di </w:t>
      </w:r>
      <w:proofErr w:type="gramStart"/>
      <w:r w:rsidRPr="0067560B">
        <w:rPr>
          <w:rFonts w:ascii="Goudy Old Style" w:hAnsi="Goudy Old Style"/>
          <w:b/>
          <w:bCs/>
          <w:sz w:val="24"/>
          <w:szCs w:val="24"/>
        </w:rPr>
        <w:t>controllo</w:t>
      </w:r>
      <w:r w:rsidRPr="003A1CB8">
        <w:rPr>
          <w:rFonts w:ascii="Goudy Old Style" w:hAnsi="Goudy Old Style"/>
          <w:sz w:val="24"/>
          <w:szCs w:val="24"/>
        </w:rPr>
        <w:t xml:space="preserve"> »</w:t>
      </w:r>
      <w:proofErr w:type="gramEnd"/>
      <w:r w:rsidRPr="003A1CB8">
        <w:rPr>
          <w:rFonts w:ascii="Goudy Old Style" w:hAnsi="Goudy Old Style"/>
          <w:sz w:val="24"/>
          <w:szCs w:val="24"/>
        </w:rPr>
        <w:t>: l’autorità pubblica indipendente istituita da uno Stato membro ai sensi dell’articolo 51 del Regolamento UE;</w:t>
      </w:r>
    </w:p>
    <w:p w14:paraId="152A7FD5" w14:textId="341034E7" w:rsidR="003A1CB8" w:rsidRPr="003A1CB8" w:rsidRDefault="003A1CB8" w:rsidP="003A1CB8">
      <w:pPr>
        <w:spacing w:after="120" w:line="276" w:lineRule="auto"/>
        <w:jc w:val="both"/>
        <w:rPr>
          <w:rFonts w:ascii="Goudy Old Style" w:hAnsi="Goudy Old Style"/>
          <w:sz w:val="24"/>
          <w:szCs w:val="24"/>
        </w:rPr>
      </w:pPr>
      <w:r w:rsidRPr="003A1CB8">
        <w:rPr>
          <w:rFonts w:ascii="Goudy Old Style" w:hAnsi="Goudy Old Style"/>
          <w:sz w:val="24"/>
          <w:szCs w:val="24"/>
        </w:rPr>
        <w:t>Quelle sopra riportate, di cui si è data evidenza, rappresentano le “definizioni” su cui ha inciso maggiormente il Regolamento europeo: per le altre “definizioni” si fa espresso rinvio al testo dell’articolo n. 4 del Regolamento Europeo n. 2016/679.</w:t>
      </w:r>
    </w:p>
    <w:p w14:paraId="5995D91E" w14:textId="2B6A7820" w:rsidR="003A1CB8" w:rsidRPr="0067560B" w:rsidRDefault="0067560B" w:rsidP="006348A0">
      <w:pPr>
        <w:pStyle w:val="Titolo2"/>
        <w:numPr>
          <w:ilvl w:val="0"/>
          <w:numId w:val="4"/>
        </w:numPr>
        <w:ind w:left="615" w:hanging="473"/>
        <w:jc w:val="both"/>
      </w:pPr>
      <w:bookmarkStart w:id="10" w:name="_Toc56602114"/>
      <w:r w:rsidRPr="0067560B">
        <w:t>Principi applicabili al trattamento dei dati</w:t>
      </w:r>
      <w:bookmarkEnd w:id="10"/>
    </w:p>
    <w:p w14:paraId="64B730CF" w14:textId="2E8F1DB2" w:rsidR="003A1CB8" w:rsidRPr="003A1CB8" w:rsidRDefault="003A1CB8" w:rsidP="003A1CB8">
      <w:pPr>
        <w:spacing w:after="120" w:line="276" w:lineRule="auto"/>
        <w:jc w:val="both"/>
        <w:rPr>
          <w:rFonts w:ascii="Goudy Old Style" w:hAnsi="Goudy Old Style"/>
          <w:sz w:val="24"/>
          <w:szCs w:val="24"/>
        </w:rPr>
      </w:pPr>
      <w:r w:rsidRPr="003A1CB8">
        <w:rPr>
          <w:rFonts w:ascii="Goudy Old Style" w:hAnsi="Goudy Old Style"/>
          <w:sz w:val="24"/>
          <w:szCs w:val="24"/>
        </w:rPr>
        <w:t>Come stabilito dall’articolo n. 5 del Regolamento Europeo n. 2016/679, i dati personali sono:</w:t>
      </w:r>
    </w:p>
    <w:p w14:paraId="62D85807" w14:textId="3D9E6FEB" w:rsidR="003A1CB8" w:rsidRPr="003A1CB8" w:rsidRDefault="003A1CB8" w:rsidP="003A1CB8">
      <w:pPr>
        <w:spacing w:after="120" w:line="276" w:lineRule="auto"/>
        <w:jc w:val="both"/>
        <w:rPr>
          <w:rFonts w:ascii="Goudy Old Style" w:hAnsi="Goudy Old Style"/>
          <w:sz w:val="24"/>
          <w:szCs w:val="24"/>
        </w:rPr>
      </w:pPr>
      <w:r w:rsidRPr="003A1CB8">
        <w:rPr>
          <w:rFonts w:ascii="Goudy Old Style" w:hAnsi="Goudy Old Style"/>
          <w:sz w:val="24"/>
          <w:szCs w:val="24"/>
        </w:rPr>
        <w:t>a.</w:t>
      </w:r>
      <w:r w:rsidRPr="003A1CB8">
        <w:rPr>
          <w:rFonts w:ascii="Goudy Old Style" w:hAnsi="Goudy Old Style"/>
          <w:sz w:val="24"/>
          <w:szCs w:val="24"/>
        </w:rPr>
        <w:tab/>
        <w:t>trattati in modo lecito, corretto e trasparente nei confronti dell’interessato («liceità, correttezza e trasparenza»);</w:t>
      </w:r>
    </w:p>
    <w:p w14:paraId="20B5F4CA" w14:textId="4677F3AA" w:rsidR="003A1CB8" w:rsidRPr="003A1CB8" w:rsidRDefault="003A1CB8" w:rsidP="003A1CB8">
      <w:pPr>
        <w:spacing w:after="120" w:line="276" w:lineRule="auto"/>
        <w:jc w:val="both"/>
        <w:rPr>
          <w:rFonts w:ascii="Goudy Old Style" w:hAnsi="Goudy Old Style"/>
          <w:sz w:val="24"/>
          <w:szCs w:val="24"/>
        </w:rPr>
      </w:pPr>
      <w:r w:rsidRPr="003A1CB8">
        <w:rPr>
          <w:rFonts w:ascii="Goudy Old Style" w:hAnsi="Goudy Old Style"/>
          <w:sz w:val="24"/>
          <w:szCs w:val="24"/>
        </w:rPr>
        <w:t>b.</w:t>
      </w:r>
      <w:r w:rsidRPr="003A1CB8">
        <w:rPr>
          <w:rFonts w:ascii="Goudy Old Style" w:hAnsi="Goudy Old Style"/>
          <w:sz w:val="24"/>
          <w:szCs w:val="24"/>
        </w:rPr>
        <w:tab/>
        <w:t xml:space="preserve">raccolti per finalità determinate, esplicite e legittime, e successivamente trattati in modo che non sia incompatibile con tali finalità; un ulteriore trattamento </w:t>
      </w:r>
      <w:proofErr w:type="gramStart"/>
      <w:r w:rsidRPr="003A1CB8">
        <w:rPr>
          <w:rFonts w:ascii="Goudy Old Style" w:hAnsi="Goudy Old Style"/>
          <w:sz w:val="24"/>
          <w:szCs w:val="24"/>
        </w:rPr>
        <w:t>dei  dati</w:t>
      </w:r>
      <w:proofErr w:type="gramEnd"/>
      <w:r w:rsidRPr="003A1CB8">
        <w:rPr>
          <w:rFonts w:ascii="Goudy Old Style" w:hAnsi="Goudy Old Style"/>
          <w:sz w:val="24"/>
          <w:szCs w:val="24"/>
        </w:rPr>
        <w:t xml:space="preserve">  personali a  fini  di  archiviazione  nel pubblico interesse, di ricerca scientifica o storica o a fini statistici non è,  conformemente all’articolo 89, paragrafo 1 del Regolamento UE, considerato incompatibile con le finalità iniziali («limitazione della finalità»);</w:t>
      </w:r>
    </w:p>
    <w:p w14:paraId="7F7CA09A" w14:textId="77777777" w:rsidR="003A1CB8" w:rsidRPr="003A1CB8" w:rsidRDefault="003A1CB8" w:rsidP="003A1CB8">
      <w:pPr>
        <w:spacing w:after="120" w:line="276" w:lineRule="auto"/>
        <w:jc w:val="both"/>
        <w:rPr>
          <w:rFonts w:ascii="Goudy Old Style" w:hAnsi="Goudy Old Style"/>
          <w:sz w:val="24"/>
          <w:szCs w:val="24"/>
        </w:rPr>
      </w:pPr>
      <w:r w:rsidRPr="003A1CB8">
        <w:rPr>
          <w:rFonts w:ascii="Goudy Old Style" w:hAnsi="Goudy Old Style"/>
          <w:sz w:val="24"/>
          <w:szCs w:val="24"/>
        </w:rPr>
        <w:t>c.</w:t>
      </w:r>
      <w:r w:rsidRPr="003A1CB8">
        <w:rPr>
          <w:rFonts w:ascii="Goudy Old Style" w:hAnsi="Goudy Old Style"/>
          <w:sz w:val="24"/>
          <w:szCs w:val="24"/>
        </w:rPr>
        <w:tab/>
        <w:t>adeguati, pertinenti e limitati a quanto necessario rispetto alle finalità per le quali sono trattati («minimizzazione dei dati»). A tale proposito, il Regolamento UE ricalca i principi sostanziali di “necessità, pertinenza, indispensabilità e non eccedenza” (rispetto alle finalità del trattamento) contenuti negli articoli 4 e 11 del D.lgs. 196/2003.</w:t>
      </w:r>
    </w:p>
    <w:p w14:paraId="6B2A2F20" w14:textId="77777777" w:rsidR="003A1CB8" w:rsidRPr="003A1CB8" w:rsidRDefault="003A1CB8" w:rsidP="003A1CB8">
      <w:pPr>
        <w:spacing w:after="120" w:line="276" w:lineRule="auto"/>
        <w:jc w:val="both"/>
        <w:rPr>
          <w:rFonts w:ascii="Goudy Old Style" w:hAnsi="Goudy Old Style"/>
          <w:sz w:val="24"/>
          <w:szCs w:val="24"/>
        </w:rPr>
      </w:pPr>
      <w:r w:rsidRPr="003A1CB8">
        <w:rPr>
          <w:rFonts w:ascii="Goudy Old Style" w:hAnsi="Goudy Old Style"/>
          <w:sz w:val="24"/>
          <w:szCs w:val="24"/>
        </w:rPr>
        <w:lastRenderedPageBreak/>
        <w:t>d.</w:t>
      </w:r>
      <w:r w:rsidRPr="003A1CB8">
        <w:rPr>
          <w:rFonts w:ascii="Goudy Old Style" w:hAnsi="Goudy Old Style"/>
          <w:sz w:val="24"/>
          <w:szCs w:val="24"/>
        </w:rPr>
        <w:tab/>
        <w:t>esatti e, se necessario, aggiornati; devono essere adottate tutte le misure ragionevoli per cancellare o rettificare tempestivamente i dati inesatti rispetto alle finalità per le quali sono trattati («esattezza»);</w:t>
      </w:r>
    </w:p>
    <w:p w14:paraId="4C5ED024" w14:textId="260585E4" w:rsidR="003A1CB8" w:rsidRPr="003A1CB8" w:rsidRDefault="003A1CB8" w:rsidP="003A1CB8">
      <w:pPr>
        <w:spacing w:after="120" w:line="276" w:lineRule="auto"/>
        <w:jc w:val="both"/>
        <w:rPr>
          <w:rFonts w:ascii="Goudy Old Style" w:hAnsi="Goudy Old Style"/>
          <w:sz w:val="24"/>
          <w:szCs w:val="24"/>
        </w:rPr>
      </w:pPr>
      <w:r w:rsidRPr="003A1CB8">
        <w:rPr>
          <w:rFonts w:ascii="Goudy Old Style" w:hAnsi="Goudy Old Style"/>
          <w:sz w:val="24"/>
          <w:szCs w:val="24"/>
        </w:rPr>
        <w:t>e.</w:t>
      </w:r>
      <w:r w:rsidRPr="003A1CB8">
        <w:rPr>
          <w:rFonts w:ascii="Goudy Old Style" w:hAnsi="Goudy Old Style"/>
          <w:sz w:val="24"/>
          <w:szCs w:val="24"/>
        </w:rPr>
        <w:tab/>
        <w:t>conservati in una forma che consenta l’identificazione degli interessati per un arco di tempo non superiore al conseguimento delle finalità per le quali sono trattati; i dati personali possono essere conservati per periodi più lunghi a condizione che siano trattati esclusivamente a fini di  archiviazione  nel pubblico interesse, di ricerca scientifica o storica o a fini statistici, conformemente all’art</w:t>
      </w:r>
      <w:r w:rsidR="00141661">
        <w:rPr>
          <w:rFonts w:ascii="Goudy Old Style" w:hAnsi="Goudy Old Style"/>
          <w:sz w:val="24"/>
          <w:szCs w:val="24"/>
        </w:rPr>
        <w:t>.</w:t>
      </w:r>
      <w:r w:rsidRPr="003A1CB8">
        <w:rPr>
          <w:rFonts w:ascii="Goudy Old Style" w:hAnsi="Goudy Old Style"/>
          <w:sz w:val="24"/>
          <w:szCs w:val="24"/>
        </w:rPr>
        <w:t xml:space="preserve"> 89, par</w:t>
      </w:r>
      <w:r w:rsidR="00141661">
        <w:rPr>
          <w:rFonts w:ascii="Goudy Old Style" w:hAnsi="Goudy Old Style"/>
          <w:sz w:val="24"/>
          <w:szCs w:val="24"/>
        </w:rPr>
        <w:t>.</w:t>
      </w:r>
      <w:r w:rsidRPr="003A1CB8">
        <w:rPr>
          <w:rFonts w:ascii="Goudy Old Style" w:hAnsi="Goudy Old Style"/>
          <w:sz w:val="24"/>
          <w:szCs w:val="24"/>
        </w:rPr>
        <w:t xml:space="preserve"> 1 del </w:t>
      </w:r>
      <w:r w:rsidR="00141661">
        <w:rPr>
          <w:rFonts w:ascii="Goudy Old Style" w:hAnsi="Goudy Old Style"/>
          <w:sz w:val="24"/>
          <w:szCs w:val="24"/>
        </w:rPr>
        <w:t>GDPR</w:t>
      </w:r>
      <w:r w:rsidRPr="003A1CB8">
        <w:rPr>
          <w:rFonts w:ascii="Goudy Old Style" w:hAnsi="Goudy Old Style"/>
          <w:sz w:val="24"/>
          <w:szCs w:val="24"/>
        </w:rPr>
        <w:t>, fatta salva l’attuazione di misure tecniche e organizzative adeguate richieste dal presente regolamento a tutela dei diritti e delle libertà dell’interessato («limitazione della conservazione »);</w:t>
      </w:r>
    </w:p>
    <w:p w14:paraId="6C63D61C" w14:textId="3CEE3659" w:rsidR="003A1CB8" w:rsidRPr="003A1CB8" w:rsidRDefault="003A1CB8" w:rsidP="003A1CB8">
      <w:pPr>
        <w:spacing w:after="120" w:line="276" w:lineRule="auto"/>
        <w:jc w:val="both"/>
        <w:rPr>
          <w:rFonts w:ascii="Goudy Old Style" w:hAnsi="Goudy Old Style"/>
          <w:sz w:val="24"/>
          <w:szCs w:val="24"/>
        </w:rPr>
      </w:pPr>
      <w:r w:rsidRPr="003A1CB8">
        <w:rPr>
          <w:rFonts w:ascii="Goudy Old Style" w:hAnsi="Goudy Old Style"/>
          <w:sz w:val="24"/>
          <w:szCs w:val="24"/>
        </w:rPr>
        <w:t>f.</w:t>
      </w:r>
      <w:r w:rsidRPr="003A1CB8">
        <w:rPr>
          <w:rFonts w:ascii="Goudy Old Style" w:hAnsi="Goudy Old Style"/>
          <w:sz w:val="24"/>
          <w:szCs w:val="24"/>
        </w:rPr>
        <w:tab/>
        <w:t xml:space="preserve">trattati in maniera da garantire un’adeguata sicurezza dei dati personali, compresa la protezione, mediante misure tecniche e organizzative adeguate, da trattamenti non autorizzati o illeciti e dalla perdita, dalla distruzione o dal danno accidentali («integrità e </w:t>
      </w:r>
      <w:proofErr w:type="gramStart"/>
      <w:r w:rsidRPr="003A1CB8">
        <w:rPr>
          <w:rFonts w:ascii="Goudy Old Style" w:hAnsi="Goudy Old Style"/>
          <w:sz w:val="24"/>
          <w:szCs w:val="24"/>
        </w:rPr>
        <w:t>riservatezza »</w:t>
      </w:r>
      <w:proofErr w:type="gramEnd"/>
      <w:r w:rsidRPr="003A1CB8">
        <w:rPr>
          <w:rFonts w:ascii="Goudy Old Style" w:hAnsi="Goudy Old Style"/>
          <w:sz w:val="24"/>
          <w:szCs w:val="24"/>
        </w:rPr>
        <w:t>).</w:t>
      </w:r>
    </w:p>
    <w:p w14:paraId="4D19D2A1" w14:textId="7A06FC64" w:rsidR="003A1CB8" w:rsidRPr="003A1CB8" w:rsidRDefault="003A1CB8" w:rsidP="003A1CB8">
      <w:pPr>
        <w:spacing w:after="120" w:line="276" w:lineRule="auto"/>
        <w:jc w:val="both"/>
        <w:rPr>
          <w:rFonts w:ascii="Goudy Old Style" w:hAnsi="Goudy Old Style"/>
          <w:sz w:val="24"/>
          <w:szCs w:val="24"/>
        </w:rPr>
      </w:pPr>
      <w:r w:rsidRPr="003A1CB8">
        <w:rPr>
          <w:rFonts w:ascii="Goudy Old Style" w:hAnsi="Goudy Old Style"/>
          <w:sz w:val="24"/>
          <w:szCs w:val="24"/>
        </w:rPr>
        <w:t xml:space="preserve">Come stabilito dal </w:t>
      </w:r>
      <w:r w:rsidR="0067560B">
        <w:rPr>
          <w:rFonts w:ascii="Goudy Old Style" w:hAnsi="Goudy Old Style"/>
          <w:sz w:val="24"/>
          <w:szCs w:val="24"/>
        </w:rPr>
        <w:t>GDPR</w:t>
      </w:r>
      <w:r w:rsidRPr="003A1CB8">
        <w:rPr>
          <w:rFonts w:ascii="Goudy Old Style" w:hAnsi="Goudy Old Style"/>
          <w:sz w:val="24"/>
          <w:szCs w:val="24"/>
        </w:rPr>
        <w:t>, il Titolare è competente per il rispetto di quanto sin qui esposto ed è in grado di comprovarlo verso l’esterno (principio europeo dell’«accountability» o «responsabilizzazione»).</w:t>
      </w:r>
    </w:p>
    <w:p w14:paraId="3A1CB166" w14:textId="502F04A8" w:rsidR="003A1CB8" w:rsidRPr="0067560B" w:rsidRDefault="0067560B" w:rsidP="006348A0">
      <w:pPr>
        <w:pStyle w:val="Titolo2"/>
        <w:numPr>
          <w:ilvl w:val="0"/>
          <w:numId w:val="4"/>
        </w:numPr>
        <w:ind w:left="615" w:hanging="473"/>
        <w:jc w:val="both"/>
      </w:pPr>
      <w:bookmarkStart w:id="11" w:name="_Toc56602115"/>
      <w:r w:rsidRPr="0067560B">
        <w:t xml:space="preserve">Trattamento di categorie particolari di dati </w:t>
      </w:r>
      <w:r>
        <w:t xml:space="preserve">ex art. 9 </w:t>
      </w:r>
      <w:r w:rsidRPr="0067560B">
        <w:t>(</w:t>
      </w:r>
      <w:r>
        <w:t xml:space="preserve">c.d. </w:t>
      </w:r>
      <w:r w:rsidRPr="0067560B">
        <w:t>dati sensibili)</w:t>
      </w:r>
      <w:bookmarkEnd w:id="11"/>
    </w:p>
    <w:p w14:paraId="79CE60E8" w14:textId="5668CC55" w:rsidR="003A1CB8" w:rsidRPr="003A1CB8" w:rsidRDefault="003A1CB8" w:rsidP="003A1CB8">
      <w:pPr>
        <w:spacing w:after="120" w:line="276" w:lineRule="auto"/>
        <w:jc w:val="both"/>
        <w:rPr>
          <w:rFonts w:ascii="Goudy Old Style" w:hAnsi="Goudy Old Style"/>
          <w:sz w:val="24"/>
          <w:szCs w:val="24"/>
        </w:rPr>
      </w:pPr>
      <w:r w:rsidRPr="003A1CB8">
        <w:rPr>
          <w:rFonts w:ascii="Goudy Old Style" w:hAnsi="Goudy Old Style"/>
          <w:sz w:val="24"/>
          <w:szCs w:val="24"/>
        </w:rPr>
        <w:t xml:space="preserve">Come stabilito dall’articolo n. 9 del </w:t>
      </w:r>
      <w:proofErr w:type="gramStart"/>
      <w:r w:rsidR="0067560B">
        <w:rPr>
          <w:rFonts w:ascii="Goudy Old Style" w:hAnsi="Goudy Old Style"/>
          <w:sz w:val="24"/>
          <w:szCs w:val="24"/>
        </w:rPr>
        <w:t>GDPR</w:t>
      </w:r>
      <w:r w:rsidRPr="003A1CB8">
        <w:rPr>
          <w:rFonts w:ascii="Goudy Old Style" w:hAnsi="Goudy Old Style"/>
          <w:sz w:val="24"/>
          <w:szCs w:val="24"/>
        </w:rPr>
        <w:t xml:space="preserve"> ,</w:t>
      </w:r>
      <w:proofErr w:type="gramEnd"/>
      <w:r w:rsidRPr="003A1CB8">
        <w:rPr>
          <w:rFonts w:ascii="Goudy Old Style" w:hAnsi="Goudy Old Style"/>
          <w:sz w:val="24"/>
          <w:szCs w:val="24"/>
        </w:rPr>
        <w:t xml:space="preserve"> è vietato trattare  dati personali che rivelino l’ origine razziale o etnica , le opinioni politiche, le convinzioni religiose o filosofiche , o l’appartenenza sindacale , nonché trattare dati genetici, dati biometrici intesi  a identificare in modo univoco una persona fisica,  dati relativi alla salute o alla vita sessuale o all’orientamento sessuale della persona .</w:t>
      </w:r>
    </w:p>
    <w:p w14:paraId="2287682C" w14:textId="664B7EA7" w:rsidR="0067560B" w:rsidRDefault="003A1CB8" w:rsidP="0067560B">
      <w:pPr>
        <w:spacing w:after="120" w:line="276" w:lineRule="auto"/>
        <w:jc w:val="both"/>
        <w:rPr>
          <w:rFonts w:ascii="Goudy Old Style" w:hAnsi="Goudy Old Style"/>
          <w:sz w:val="24"/>
          <w:szCs w:val="24"/>
        </w:rPr>
      </w:pPr>
      <w:r w:rsidRPr="003A1CB8">
        <w:rPr>
          <w:rFonts w:ascii="Goudy Old Style" w:hAnsi="Goudy Old Style"/>
          <w:sz w:val="24"/>
          <w:szCs w:val="24"/>
        </w:rPr>
        <w:t>Detta disposizione non si applica, secondo il Regolamento UE, quando incorrono alcune condizioni, riportate al summenzionato articolo n. 9, tra le quali si evidenzia quella di cui  alla lettera “</w:t>
      </w:r>
      <w:r w:rsidR="0067560B">
        <w:rPr>
          <w:rFonts w:ascii="Goudy Old Style" w:hAnsi="Goudy Old Style"/>
          <w:sz w:val="24"/>
          <w:szCs w:val="24"/>
        </w:rPr>
        <w:t>e</w:t>
      </w:r>
      <w:r w:rsidRPr="003A1CB8">
        <w:rPr>
          <w:rFonts w:ascii="Goudy Old Style" w:hAnsi="Goudy Old Style"/>
          <w:sz w:val="24"/>
          <w:szCs w:val="24"/>
        </w:rPr>
        <w:t xml:space="preserve">” applicabile a questo Ente, ai sensi della quale “ il trattamento è necessario </w:t>
      </w:r>
      <w:r w:rsidR="00141661" w:rsidRPr="00141661">
        <w:rPr>
          <w:rFonts w:ascii="Goudy Old Style" w:hAnsi="Goudy Old Style"/>
          <w:sz w:val="24"/>
          <w:szCs w:val="24"/>
        </w:rPr>
        <w:t>per l’esecuzione di un compito di interesse pubblico o connesso all’esercizio di pubblici poteri di cui è investito il titolare del trattamento</w:t>
      </w:r>
      <w:r w:rsidR="00141661">
        <w:rPr>
          <w:rFonts w:ascii="Goudy Old Style" w:hAnsi="Goudy Old Style"/>
          <w:sz w:val="24"/>
          <w:szCs w:val="24"/>
        </w:rPr>
        <w:t xml:space="preserve"> nonché </w:t>
      </w:r>
      <w:r w:rsidRPr="003A1CB8">
        <w:rPr>
          <w:rFonts w:ascii="Goudy Old Style" w:hAnsi="Goudy Old Style"/>
          <w:sz w:val="24"/>
          <w:szCs w:val="24"/>
        </w:rPr>
        <w:t>per motivi di interesse pubblico rilevante sulla base del diritto dell’Unione o degli Stati membri, che deve essere proporzionato alla finalità perseguita, rispettare l’essenza del diritto alla protezione dei dati e prevedere misure appropriate e specifiche per tutelare i diritti fondamentali e gli interessi dell’interessato”, nonché quell</w:t>
      </w:r>
      <w:r w:rsidR="00141661">
        <w:rPr>
          <w:rFonts w:ascii="Goudy Old Style" w:hAnsi="Goudy Old Style"/>
          <w:sz w:val="24"/>
          <w:szCs w:val="24"/>
        </w:rPr>
        <w:t>e</w:t>
      </w:r>
      <w:r w:rsidRPr="003A1CB8">
        <w:rPr>
          <w:rFonts w:ascii="Goudy Old Style" w:hAnsi="Goudy Old Style"/>
          <w:sz w:val="24"/>
          <w:szCs w:val="24"/>
        </w:rPr>
        <w:t xml:space="preserve"> di cui alla lettera </w:t>
      </w:r>
      <w:r w:rsidR="0067560B">
        <w:rPr>
          <w:rFonts w:ascii="Goudy Old Style" w:hAnsi="Goudy Old Style"/>
          <w:sz w:val="24"/>
          <w:szCs w:val="24"/>
        </w:rPr>
        <w:t xml:space="preserve">“b” </w:t>
      </w:r>
      <w:r w:rsidR="00141661">
        <w:rPr>
          <w:rFonts w:ascii="Goudy Old Style" w:hAnsi="Goudy Old Style"/>
          <w:sz w:val="24"/>
          <w:szCs w:val="24"/>
        </w:rPr>
        <w:t>-</w:t>
      </w:r>
      <w:r w:rsidR="0067560B">
        <w:rPr>
          <w:rFonts w:ascii="Goudy Old Style" w:hAnsi="Goudy Old Style"/>
          <w:sz w:val="24"/>
          <w:szCs w:val="24"/>
        </w:rPr>
        <w:t xml:space="preserve"> </w:t>
      </w:r>
      <w:r w:rsidRPr="003A1CB8">
        <w:rPr>
          <w:rFonts w:ascii="Goudy Old Style" w:hAnsi="Goudy Old Style"/>
          <w:sz w:val="24"/>
          <w:szCs w:val="24"/>
        </w:rPr>
        <w:t>“</w:t>
      </w:r>
      <w:r w:rsidR="0067560B">
        <w:rPr>
          <w:rFonts w:ascii="Goudy Old Style" w:hAnsi="Goudy Old Style"/>
          <w:sz w:val="24"/>
          <w:szCs w:val="24"/>
        </w:rPr>
        <w:t>c</w:t>
      </w:r>
      <w:r w:rsidRPr="003A1CB8">
        <w:rPr>
          <w:rFonts w:ascii="Goudy Old Style" w:hAnsi="Goudy Old Style"/>
          <w:sz w:val="24"/>
          <w:szCs w:val="24"/>
        </w:rPr>
        <w:t>”</w:t>
      </w:r>
      <w:r w:rsidR="00141661">
        <w:rPr>
          <w:rFonts w:ascii="Goudy Old Style" w:hAnsi="Goudy Old Style"/>
          <w:sz w:val="24"/>
          <w:szCs w:val="24"/>
        </w:rPr>
        <w:t xml:space="preserve"> – “d” e “f”</w:t>
      </w:r>
      <w:r w:rsidRPr="003A1CB8">
        <w:rPr>
          <w:rFonts w:ascii="Goudy Old Style" w:hAnsi="Goudy Old Style"/>
          <w:sz w:val="24"/>
          <w:szCs w:val="24"/>
        </w:rPr>
        <w:t xml:space="preserve">,  applicabile a  questo Ente, ai  sensi  della quale </w:t>
      </w:r>
      <w:r w:rsidR="0067560B">
        <w:rPr>
          <w:rFonts w:ascii="Goudy Old Style" w:hAnsi="Goudy Old Style"/>
          <w:sz w:val="24"/>
          <w:szCs w:val="24"/>
        </w:rPr>
        <w:t>“</w:t>
      </w:r>
      <w:r w:rsidR="0067560B" w:rsidRPr="0067560B">
        <w:rPr>
          <w:rFonts w:ascii="Goudy Old Style" w:hAnsi="Goudy Old Style"/>
          <w:sz w:val="24"/>
          <w:szCs w:val="24"/>
        </w:rPr>
        <w:t>il trattamento è necessario all’esecuzione di un contratto di cui l’interessato è parte o all’esecuzione di misure precontrattuali adottate su richiesta dello stesso</w:t>
      </w:r>
      <w:r w:rsidR="0067560B">
        <w:rPr>
          <w:rFonts w:ascii="Goudy Old Style" w:hAnsi="Goudy Old Style"/>
          <w:sz w:val="24"/>
          <w:szCs w:val="24"/>
        </w:rPr>
        <w:t>”</w:t>
      </w:r>
      <w:r w:rsidR="00141661">
        <w:rPr>
          <w:rFonts w:ascii="Goudy Old Style" w:hAnsi="Goudy Old Style"/>
          <w:sz w:val="24"/>
          <w:szCs w:val="24"/>
        </w:rPr>
        <w:t xml:space="preserve">, </w:t>
      </w:r>
      <w:r w:rsidR="0067560B">
        <w:rPr>
          <w:rFonts w:ascii="Goudy Old Style" w:hAnsi="Goudy Old Style"/>
          <w:sz w:val="24"/>
          <w:szCs w:val="24"/>
        </w:rPr>
        <w:t>“</w:t>
      </w:r>
      <w:r w:rsidR="0067560B" w:rsidRPr="0067560B">
        <w:rPr>
          <w:rFonts w:ascii="Goudy Old Style" w:hAnsi="Goudy Old Style"/>
          <w:sz w:val="24"/>
          <w:szCs w:val="24"/>
        </w:rPr>
        <w:t>il trattamento è necessario per adempiere un obbligo legale al quale è soggetto il titolare del trattamento</w:t>
      </w:r>
      <w:r w:rsidR="0067560B">
        <w:rPr>
          <w:rFonts w:ascii="Goudy Old Style" w:hAnsi="Goudy Old Style"/>
          <w:sz w:val="24"/>
          <w:szCs w:val="24"/>
        </w:rPr>
        <w:t>”</w:t>
      </w:r>
      <w:r w:rsidR="00141661">
        <w:rPr>
          <w:rFonts w:ascii="Goudy Old Style" w:hAnsi="Goudy Old Style"/>
          <w:sz w:val="24"/>
          <w:szCs w:val="24"/>
        </w:rPr>
        <w:t>, “</w:t>
      </w:r>
      <w:r w:rsidR="00141661" w:rsidRPr="00141661">
        <w:rPr>
          <w:rFonts w:ascii="Goudy Old Style" w:hAnsi="Goudy Old Style"/>
          <w:sz w:val="24"/>
          <w:szCs w:val="24"/>
        </w:rPr>
        <w:t>il trattamento è necessario per la salvaguardia degli interessi vitali dell’interessato o di un’altra persona fisica</w:t>
      </w:r>
      <w:r w:rsidR="00141661">
        <w:rPr>
          <w:rFonts w:ascii="Goudy Old Style" w:hAnsi="Goudy Old Style"/>
          <w:sz w:val="24"/>
          <w:szCs w:val="24"/>
        </w:rPr>
        <w:t>” e “</w:t>
      </w:r>
      <w:r w:rsidR="00141661" w:rsidRPr="00141661">
        <w:rPr>
          <w:rFonts w:ascii="Goudy Old Style" w:hAnsi="Goudy Old Style"/>
          <w:sz w:val="24"/>
          <w:szCs w:val="24"/>
        </w:rPr>
        <w:t>il trattamento è necessario per il perseguimento del legittimo interesse del titolare del trattamento o di terzi, a condizione che non prevalgano gli interessi o i diritti e le libertà fondamentali dell’interessato che richiedono la protezione dei dati personali, in particolare se l’interessato è un minore</w:t>
      </w:r>
      <w:r w:rsidR="00141661">
        <w:rPr>
          <w:rFonts w:ascii="Goudy Old Style" w:hAnsi="Goudy Old Style"/>
          <w:sz w:val="24"/>
          <w:szCs w:val="24"/>
        </w:rPr>
        <w:t>”</w:t>
      </w:r>
      <w:r w:rsidR="0067560B">
        <w:rPr>
          <w:rFonts w:ascii="Goudy Old Style" w:hAnsi="Goudy Old Style"/>
          <w:sz w:val="24"/>
          <w:szCs w:val="24"/>
        </w:rPr>
        <w:t>.</w:t>
      </w:r>
    </w:p>
    <w:p w14:paraId="23D4EF0F" w14:textId="08DA7384" w:rsidR="0067560B" w:rsidRDefault="003A1CB8" w:rsidP="0067560B">
      <w:pPr>
        <w:spacing w:after="120" w:line="276" w:lineRule="auto"/>
        <w:jc w:val="both"/>
        <w:rPr>
          <w:rFonts w:ascii="Goudy Old Style" w:hAnsi="Goudy Old Style"/>
          <w:sz w:val="24"/>
          <w:szCs w:val="24"/>
        </w:rPr>
      </w:pPr>
      <w:r w:rsidRPr="003A1CB8">
        <w:rPr>
          <w:rFonts w:ascii="Goudy Old Style" w:hAnsi="Goudy Old Style"/>
          <w:sz w:val="24"/>
          <w:szCs w:val="24"/>
        </w:rPr>
        <w:t xml:space="preserve">Si fa presente, inoltre, che il </w:t>
      </w:r>
      <w:r w:rsidR="00141661">
        <w:rPr>
          <w:rFonts w:ascii="Goudy Old Style" w:hAnsi="Goudy Old Style"/>
          <w:sz w:val="24"/>
          <w:szCs w:val="24"/>
        </w:rPr>
        <w:t>GDPR</w:t>
      </w:r>
      <w:r w:rsidRPr="003A1CB8">
        <w:rPr>
          <w:rFonts w:ascii="Goudy Old Style" w:hAnsi="Goudy Old Style"/>
          <w:sz w:val="24"/>
          <w:szCs w:val="24"/>
        </w:rPr>
        <w:t xml:space="preserve"> consente di “mantenere o introdurre ulteriori condizioni, comprese limitazioni, con riguardo al trattamento di dati genetici, dati biometrici o dati relativi alla salute” (articolo n. 9, paragrafo n. 4).</w:t>
      </w:r>
      <w:r w:rsidR="0067560B">
        <w:rPr>
          <w:rFonts w:ascii="Goudy Old Style" w:hAnsi="Goudy Old Style"/>
          <w:sz w:val="24"/>
          <w:szCs w:val="24"/>
        </w:rPr>
        <w:t xml:space="preserve"> </w:t>
      </w:r>
      <w:r w:rsidRPr="003A1CB8">
        <w:rPr>
          <w:rFonts w:ascii="Goudy Old Style" w:hAnsi="Goudy Old Style"/>
          <w:sz w:val="24"/>
          <w:szCs w:val="24"/>
        </w:rPr>
        <w:t xml:space="preserve">Posto quanto sopra, si fa rinvio alle vigenti disposizioni emanate, in materia di dati sensibili, biometrici e genetici e in particolare al “Provvedimento recante </w:t>
      </w:r>
      <w:proofErr w:type="gramStart"/>
      <w:r w:rsidRPr="003A1CB8">
        <w:rPr>
          <w:rFonts w:ascii="Goudy Old Style" w:hAnsi="Goudy Old Style"/>
          <w:sz w:val="24"/>
          <w:szCs w:val="24"/>
        </w:rPr>
        <w:t>le  prescrizioni</w:t>
      </w:r>
      <w:proofErr w:type="gramEnd"/>
      <w:r w:rsidRPr="003A1CB8">
        <w:rPr>
          <w:rFonts w:ascii="Goudy Old Style" w:hAnsi="Goudy Old Style"/>
          <w:sz w:val="24"/>
          <w:szCs w:val="24"/>
        </w:rPr>
        <w:t xml:space="preserve"> relative al  trattamento  di categorie particolari di dati, ai sensi dell’art.21, comma 1 del </w:t>
      </w:r>
      <w:proofErr w:type="spellStart"/>
      <w:r w:rsidRPr="003A1CB8">
        <w:rPr>
          <w:rFonts w:ascii="Goudy Old Style" w:hAnsi="Goudy Old Style"/>
          <w:sz w:val="24"/>
          <w:szCs w:val="24"/>
        </w:rPr>
        <w:t>D.Lgs</w:t>
      </w:r>
      <w:proofErr w:type="spellEnd"/>
      <w:r w:rsidRPr="003A1CB8">
        <w:rPr>
          <w:rFonts w:ascii="Goudy Old Style" w:hAnsi="Goudy Old Style"/>
          <w:sz w:val="24"/>
          <w:szCs w:val="24"/>
        </w:rPr>
        <w:t xml:space="preserve"> 10 Agosto 2018, n. 101” del Garante della Privacy, pubblicato in Gazzetta Ufficiale il 05 Giugno 2019.</w:t>
      </w:r>
      <w:r w:rsidR="0067560B">
        <w:rPr>
          <w:rFonts w:ascii="Goudy Old Style" w:hAnsi="Goudy Old Style"/>
          <w:sz w:val="24"/>
          <w:szCs w:val="24"/>
        </w:rPr>
        <w:br w:type="page"/>
      </w:r>
    </w:p>
    <w:p w14:paraId="1F154AC1" w14:textId="1CF54456" w:rsidR="003A1CB8" w:rsidRPr="0067560B" w:rsidRDefault="0067560B" w:rsidP="006348A0">
      <w:pPr>
        <w:pStyle w:val="Titolo2"/>
        <w:numPr>
          <w:ilvl w:val="0"/>
          <w:numId w:val="4"/>
        </w:numPr>
        <w:ind w:left="615" w:hanging="473"/>
        <w:jc w:val="both"/>
      </w:pPr>
      <w:bookmarkStart w:id="12" w:name="_Toc56602116"/>
      <w:r w:rsidRPr="0067560B">
        <w:lastRenderedPageBreak/>
        <w:t xml:space="preserve">Trattamento dei dati personali relativi a condanne penali e reati </w:t>
      </w:r>
      <w:r>
        <w:t xml:space="preserve">ex art. 10 </w:t>
      </w:r>
      <w:r w:rsidRPr="0067560B">
        <w:t>(</w:t>
      </w:r>
      <w:r>
        <w:t xml:space="preserve">c.d. </w:t>
      </w:r>
      <w:r w:rsidRPr="0067560B">
        <w:t>dati giudiziari)</w:t>
      </w:r>
      <w:bookmarkEnd w:id="12"/>
    </w:p>
    <w:p w14:paraId="0EE19719" w14:textId="540D5271" w:rsidR="003A1CB8" w:rsidRPr="003A1CB8" w:rsidRDefault="003A1CB8" w:rsidP="003A1CB8">
      <w:pPr>
        <w:spacing w:after="120" w:line="276" w:lineRule="auto"/>
        <w:jc w:val="both"/>
        <w:rPr>
          <w:rFonts w:ascii="Goudy Old Style" w:hAnsi="Goudy Old Style"/>
          <w:sz w:val="24"/>
          <w:szCs w:val="24"/>
        </w:rPr>
      </w:pPr>
      <w:r w:rsidRPr="003A1CB8">
        <w:rPr>
          <w:rFonts w:ascii="Goudy Old Style" w:hAnsi="Goudy Old Style"/>
          <w:sz w:val="24"/>
          <w:szCs w:val="24"/>
        </w:rPr>
        <w:t>Come stabilito dall’articolo n. 10 del Regolamento Europeo n. 2016/</w:t>
      </w:r>
      <w:proofErr w:type="gramStart"/>
      <w:r w:rsidRPr="003A1CB8">
        <w:rPr>
          <w:rFonts w:ascii="Goudy Old Style" w:hAnsi="Goudy Old Style"/>
          <w:sz w:val="24"/>
          <w:szCs w:val="24"/>
        </w:rPr>
        <w:t>679 ,</w:t>
      </w:r>
      <w:proofErr w:type="gramEnd"/>
      <w:r w:rsidRPr="003A1CB8">
        <w:rPr>
          <w:rFonts w:ascii="Goudy Old Style" w:hAnsi="Goudy Old Style"/>
          <w:sz w:val="24"/>
          <w:szCs w:val="24"/>
        </w:rPr>
        <w:t xml:space="preserve"> “il trattamento dei dati personali relativi alle condanne penali e ai reati o a connesse misure di sicurezza sulla base dell’articolo 6, paragrafo 1, deve avvenire soltanto sotto il controllo dell’autorità pubblica o se il trattamento è autorizzato dal diritto dell’Unione o degli Stati membri che preveda  garanzie  appropriate per i diritti e le libertà degli interessati. </w:t>
      </w:r>
      <w:r w:rsidR="0067560B">
        <w:rPr>
          <w:rFonts w:ascii="Goudy Old Style" w:hAnsi="Goudy Old Style"/>
          <w:sz w:val="24"/>
          <w:szCs w:val="24"/>
        </w:rPr>
        <w:t>*</w:t>
      </w:r>
      <w:r w:rsidRPr="0067560B">
        <w:rPr>
          <w:rFonts w:ascii="Goudy Old Style" w:hAnsi="Goudy Old Style"/>
          <w:sz w:val="24"/>
          <w:szCs w:val="24"/>
        </w:rPr>
        <w:t>Un eventuale registro completo delle condanne penali deve essere tenuto soltanto sotto il controllo dell’autorità pubblica.”</w:t>
      </w:r>
    </w:p>
    <w:p w14:paraId="7F6E4A68" w14:textId="13E7AD8F" w:rsidR="003A1CB8" w:rsidRPr="003A1CB8" w:rsidRDefault="003A1CB8" w:rsidP="003A1CB8">
      <w:pPr>
        <w:spacing w:after="120" w:line="276" w:lineRule="auto"/>
        <w:jc w:val="both"/>
        <w:rPr>
          <w:rFonts w:ascii="Goudy Old Style" w:hAnsi="Goudy Old Style"/>
          <w:sz w:val="24"/>
          <w:szCs w:val="24"/>
        </w:rPr>
      </w:pPr>
      <w:r w:rsidRPr="003A1CB8">
        <w:rPr>
          <w:rFonts w:ascii="Goudy Old Style" w:hAnsi="Goudy Old Style"/>
          <w:sz w:val="24"/>
          <w:szCs w:val="24"/>
        </w:rPr>
        <w:t>Il Regolamento UE 2016/679 pertanto ravvisa quali condizioni necessarie per il trattamento su detto la presenza di una base giuridica che lo giustifichi (l’art. 6, paragrafo 1 del GDPR) ed altresì il controllo dell’autorità pubblica l’autorizzazione del diritto dell’Unione o degli Stati membri, nel rispetto delle garanzie appropriate per i diritti e le libertà degli interessati.</w:t>
      </w:r>
    </w:p>
    <w:p w14:paraId="16444EE1" w14:textId="1B707338" w:rsidR="003A1CB8" w:rsidRPr="0067560B" w:rsidRDefault="0067560B" w:rsidP="006348A0">
      <w:pPr>
        <w:pStyle w:val="Titolo2"/>
        <w:numPr>
          <w:ilvl w:val="0"/>
          <w:numId w:val="4"/>
        </w:numPr>
        <w:ind w:left="615" w:hanging="473"/>
        <w:jc w:val="both"/>
      </w:pPr>
      <w:bookmarkStart w:id="13" w:name="_Toc56602117"/>
      <w:r w:rsidRPr="0067560B">
        <w:t>Comunicazione di dati verso l’esterno</w:t>
      </w:r>
      <w:bookmarkEnd w:id="13"/>
    </w:p>
    <w:p w14:paraId="7CD9CC51" w14:textId="5703EA00" w:rsidR="003A1CB8" w:rsidRPr="003A1CB8" w:rsidRDefault="003A1CB8" w:rsidP="003A1CB8">
      <w:pPr>
        <w:spacing w:after="120" w:line="276" w:lineRule="auto"/>
        <w:jc w:val="both"/>
        <w:rPr>
          <w:rFonts w:ascii="Goudy Old Style" w:hAnsi="Goudy Old Style"/>
          <w:sz w:val="24"/>
          <w:szCs w:val="24"/>
        </w:rPr>
      </w:pPr>
      <w:r w:rsidRPr="003A1CB8">
        <w:rPr>
          <w:rFonts w:ascii="Goudy Old Style" w:hAnsi="Goudy Old Style"/>
          <w:sz w:val="24"/>
          <w:szCs w:val="24"/>
        </w:rPr>
        <w:t xml:space="preserve">La comunicazione a soggetti terzi di dati di carattere personale e particolare, detenuti </w:t>
      </w:r>
      <w:proofErr w:type="gramStart"/>
      <w:r w:rsidRPr="003A1CB8">
        <w:rPr>
          <w:rFonts w:ascii="Goudy Old Style" w:hAnsi="Goudy Old Style"/>
          <w:sz w:val="24"/>
          <w:szCs w:val="24"/>
        </w:rPr>
        <w:t>dal  Titolare</w:t>
      </w:r>
      <w:proofErr w:type="gramEnd"/>
      <w:r w:rsidRPr="003A1CB8">
        <w:rPr>
          <w:rFonts w:ascii="Goudy Old Style" w:hAnsi="Goudy Old Style"/>
          <w:sz w:val="24"/>
          <w:szCs w:val="24"/>
        </w:rPr>
        <w:t xml:space="preserve">  del Trattamento, deve avvenire unicamente in ragione delle finalità per le quali gli stessi sono stati acquisiti e di cui si è data contezza nell’informativa privacy consegnata agli interessati.</w:t>
      </w:r>
      <w:r w:rsidR="0067560B">
        <w:rPr>
          <w:rFonts w:ascii="Goudy Old Style" w:hAnsi="Goudy Old Style"/>
          <w:sz w:val="24"/>
          <w:szCs w:val="24"/>
        </w:rPr>
        <w:t xml:space="preserve"> *</w:t>
      </w:r>
      <w:r w:rsidRPr="003A1CB8">
        <w:rPr>
          <w:rFonts w:ascii="Goudy Old Style" w:hAnsi="Goudy Old Style"/>
          <w:sz w:val="24"/>
          <w:szCs w:val="24"/>
        </w:rPr>
        <w:t>La diffusione di dati che ecceda quanto su indicato, deve considerarsi illecita.</w:t>
      </w:r>
    </w:p>
    <w:p w14:paraId="4A8044B9" w14:textId="19A7C8DB" w:rsidR="003A1CB8" w:rsidRPr="003A1CB8" w:rsidRDefault="003A1CB8" w:rsidP="003A1CB8">
      <w:pPr>
        <w:spacing w:after="120" w:line="276" w:lineRule="auto"/>
        <w:jc w:val="both"/>
        <w:rPr>
          <w:rFonts w:ascii="Goudy Old Style" w:hAnsi="Goudy Old Style"/>
          <w:sz w:val="24"/>
          <w:szCs w:val="24"/>
        </w:rPr>
      </w:pPr>
      <w:r w:rsidRPr="003A1CB8">
        <w:rPr>
          <w:rFonts w:ascii="Goudy Old Style" w:hAnsi="Goudy Old Style"/>
          <w:sz w:val="24"/>
          <w:szCs w:val="24"/>
        </w:rPr>
        <w:t>L’eventuale comunicazione di dati particolari tra soggetti pubblici, è ammessa solo in presenza di una normativa o di un regolamento che la giustifichino e, in ogni caso, qualora risulti necessaria per lo svolgimento di funzioni istituzionali, anche a seguito di un bilanciamento degli interessi.</w:t>
      </w:r>
    </w:p>
    <w:p w14:paraId="3A2EA4E4" w14:textId="21725847" w:rsidR="00C774ED" w:rsidRDefault="00C774ED">
      <w:pPr>
        <w:rPr>
          <w:rFonts w:ascii="Goudy Old Style" w:hAnsi="Goudy Old Style"/>
          <w:sz w:val="24"/>
          <w:szCs w:val="24"/>
        </w:rPr>
      </w:pPr>
      <w:r>
        <w:rPr>
          <w:rFonts w:ascii="Goudy Old Style" w:hAnsi="Goudy Old Style"/>
          <w:sz w:val="24"/>
          <w:szCs w:val="24"/>
        </w:rPr>
        <w:br w:type="page"/>
      </w:r>
    </w:p>
    <w:p w14:paraId="0301FF02" w14:textId="77777777" w:rsidR="00C774ED" w:rsidRPr="00C774ED" w:rsidRDefault="00C774ED" w:rsidP="00C774ED">
      <w:pPr>
        <w:pStyle w:val="Titolo1"/>
      </w:pPr>
      <w:bookmarkStart w:id="14" w:name="_Toc56602118"/>
      <w:r w:rsidRPr="00C774ED">
        <w:lastRenderedPageBreak/>
        <w:t>PARTE TERZA: DIRITTI DELL’INTERESSATO</w:t>
      </w:r>
      <w:bookmarkEnd w:id="14"/>
    </w:p>
    <w:p w14:paraId="71406EFB" w14:textId="763A3E5C" w:rsidR="00C774ED" w:rsidRPr="00C774ED" w:rsidRDefault="00C774ED" w:rsidP="006348A0">
      <w:pPr>
        <w:pStyle w:val="Titolo2"/>
        <w:numPr>
          <w:ilvl w:val="0"/>
          <w:numId w:val="4"/>
        </w:numPr>
        <w:ind w:left="615" w:hanging="473"/>
        <w:jc w:val="both"/>
      </w:pPr>
      <w:bookmarkStart w:id="15" w:name="_Toc56602119"/>
      <w:r w:rsidRPr="00C774ED">
        <w:t>Informativa sul trattamento dei dati</w:t>
      </w:r>
      <w:bookmarkEnd w:id="15"/>
    </w:p>
    <w:p w14:paraId="4FEE7AF5" w14:textId="77777777" w:rsidR="00C774ED" w:rsidRPr="00C774ED" w:rsidRDefault="00C774ED" w:rsidP="00C774ED">
      <w:pPr>
        <w:spacing w:after="120" w:line="276" w:lineRule="auto"/>
        <w:jc w:val="both"/>
        <w:rPr>
          <w:rFonts w:ascii="Goudy Old Style" w:hAnsi="Goudy Old Style"/>
          <w:sz w:val="24"/>
          <w:szCs w:val="24"/>
        </w:rPr>
      </w:pPr>
      <w:r w:rsidRPr="00C774ED">
        <w:rPr>
          <w:rFonts w:ascii="Goudy Old Style" w:hAnsi="Goudy Old Style"/>
          <w:sz w:val="24"/>
          <w:szCs w:val="24"/>
        </w:rPr>
        <w:t xml:space="preserve">Come stabilito dall’articolo n. 13 del Regolamento Europeo n. 2016/679, in caso di raccolta presso l’interessato </w:t>
      </w:r>
      <w:proofErr w:type="gramStart"/>
      <w:r w:rsidRPr="00C774ED">
        <w:rPr>
          <w:rFonts w:ascii="Goudy Old Style" w:hAnsi="Goudy Old Style"/>
          <w:sz w:val="24"/>
          <w:szCs w:val="24"/>
        </w:rPr>
        <w:t>di  dati</w:t>
      </w:r>
      <w:proofErr w:type="gramEnd"/>
      <w:r w:rsidRPr="00C774ED">
        <w:rPr>
          <w:rFonts w:ascii="Goudy Old Style" w:hAnsi="Goudy Old Style"/>
          <w:sz w:val="24"/>
          <w:szCs w:val="24"/>
        </w:rPr>
        <w:t xml:space="preserve"> che lo riguardano, il Titolare del trattamento fornisce all’interessato, nel momento in cui i dati personali sono ottenuti, le seguenti informazioni:</w:t>
      </w:r>
    </w:p>
    <w:p w14:paraId="0AEFF8E0" w14:textId="77777777" w:rsidR="00C774ED" w:rsidRPr="00C774ED" w:rsidRDefault="00C774ED" w:rsidP="00C774ED">
      <w:pPr>
        <w:spacing w:after="120" w:line="276" w:lineRule="auto"/>
        <w:jc w:val="both"/>
        <w:rPr>
          <w:rFonts w:ascii="Goudy Old Style" w:hAnsi="Goudy Old Style"/>
          <w:sz w:val="24"/>
          <w:szCs w:val="24"/>
        </w:rPr>
      </w:pPr>
      <w:r w:rsidRPr="00C774ED">
        <w:rPr>
          <w:rFonts w:ascii="Goudy Old Style" w:hAnsi="Goudy Old Style"/>
          <w:sz w:val="24"/>
          <w:szCs w:val="24"/>
        </w:rPr>
        <w:t>a.</w:t>
      </w:r>
      <w:r w:rsidRPr="00C774ED">
        <w:rPr>
          <w:rFonts w:ascii="Goudy Old Style" w:hAnsi="Goudy Old Style"/>
          <w:sz w:val="24"/>
          <w:szCs w:val="24"/>
        </w:rPr>
        <w:tab/>
        <w:t>l’identità e i dati di contatto del titolare del trattamento e, ove applicabile, del suo rappresentante;</w:t>
      </w:r>
    </w:p>
    <w:p w14:paraId="332B641F" w14:textId="652EA4CB" w:rsidR="00C774ED" w:rsidRPr="00C774ED" w:rsidRDefault="00C774ED" w:rsidP="00C774ED">
      <w:pPr>
        <w:spacing w:after="120" w:line="276" w:lineRule="auto"/>
        <w:jc w:val="both"/>
        <w:rPr>
          <w:rFonts w:ascii="Goudy Old Style" w:hAnsi="Goudy Old Style"/>
          <w:sz w:val="24"/>
          <w:szCs w:val="24"/>
        </w:rPr>
      </w:pPr>
      <w:r w:rsidRPr="00C774ED">
        <w:rPr>
          <w:rFonts w:ascii="Goudy Old Style" w:hAnsi="Goudy Old Style"/>
          <w:sz w:val="24"/>
          <w:szCs w:val="24"/>
        </w:rPr>
        <w:t>b.</w:t>
      </w:r>
      <w:r w:rsidRPr="00C774ED">
        <w:rPr>
          <w:rFonts w:ascii="Goudy Old Style" w:hAnsi="Goudy Old Style"/>
          <w:sz w:val="24"/>
          <w:szCs w:val="24"/>
        </w:rPr>
        <w:tab/>
        <w:t xml:space="preserve">i dati di contatto del Responsabile della </w:t>
      </w:r>
      <w:r w:rsidR="00476DA2" w:rsidRPr="00C774ED">
        <w:rPr>
          <w:rFonts w:ascii="Goudy Old Style" w:hAnsi="Goudy Old Style"/>
          <w:sz w:val="24"/>
          <w:szCs w:val="24"/>
        </w:rPr>
        <w:t xml:space="preserve">Protezione </w:t>
      </w:r>
      <w:r w:rsidRPr="00C774ED">
        <w:rPr>
          <w:rFonts w:ascii="Goudy Old Style" w:hAnsi="Goudy Old Style"/>
          <w:sz w:val="24"/>
          <w:szCs w:val="24"/>
        </w:rPr>
        <w:t xml:space="preserve">dei </w:t>
      </w:r>
      <w:r w:rsidR="00476DA2" w:rsidRPr="00C774ED">
        <w:rPr>
          <w:rFonts w:ascii="Goudy Old Style" w:hAnsi="Goudy Old Style"/>
          <w:sz w:val="24"/>
          <w:szCs w:val="24"/>
        </w:rPr>
        <w:t xml:space="preserve">Dati </w:t>
      </w:r>
      <w:r w:rsidRPr="00C774ED">
        <w:rPr>
          <w:rFonts w:ascii="Goudy Old Style" w:hAnsi="Goudy Old Style"/>
          <w:sz w:val="24"/>
          <w:szCs w:val="24"/>
        </w:rPr>
        <w:t>(</w:t>
      </w:r>
      <w:r w:rsidR="00476DA2">
        <w:rPr>
          <w:rFonts w:ascii="Goudy Old Style" w:hAnsi="Goudy Old Style"/>
          <w:sz w:val="24"/>
          <w:szCs w:val="24"/>
        </w:rPr>
        <w:t>RPD/DPO</w:t>
      </w:r>
      <w:r w:rsidRPr="00C774ED">
        <w:rPr>
          <w:rFonts w:ascii="Goudy Old Style" w:hAnsi="Goudy Old Style"/>
          <w:sz w:val="24"/>
          <w:szCs w:val="24"/>
        </w:rPr>
        <w:t>);</w:t>
      </w:r>
    </w:p>
    <w:p w14:paraId="22ACBC53" w14:textId="77777777" w:rsidR="00C774ED" w:rsidRPr="00C774ED" w:rsidRDefault="00C774ED" w:rsidP="00C774ED">
      <w:pPr>
        <w:spacing w:after="120" w:line="276" w:lineRule="auto"/>
        <w:jc w:val="both"/>
        <w:rPr>
          <w:rFonts w:ascii="Goudy Old Style" w:hAnsi="Goudy Old Style"/>
          <w:sz w:val="24"/>
          <w:szCs w:val="24"/>
        </w:rPr>
      </w:pPr>
      <w:r w:rsidRPr="00C774ED">
        <w:rPr>
          <w:rFonts w:ascii="Goudy Old Style" w:hAnsi="Goudy Old Style"/>
          <w:sz w:val="24"/>
          <w:szCs w:val="24"/>
        </w:rPr>
        <w:t>c.</w:t>
      </w:r>
      <w:r w:rsidRPr="00C774ED">
        <w:rPr>
          <w:rFonts w:ascii="Goudy Old Style" w:hAnsi="Goudy Old Style"/>
          <w:sz w:val="24"/>
          <w:szCs w:val="24"/>
        </w:rPr>
        <w:tab/>
        <w:t>le finalità del trattamento cui sono destinati i dati personali nonché la base giuridica del trattamento;</w:t>
      </w:r>
    </w:p>
    <w:p w14:paraId="57C1856E" w14:textId="4974F3E2" w:rsidR="00C774ED" w:rsidRPr="00C774ED" w:rsidRDefault="00C774ED" w:rsidP="00C774ED">
      <w:pPr>
        <w:spacing w:after="120" w:line="276" w:lineRule="auto"/>
        <w:jc w:val="both"/>
        <w:rPr>
          <w:rFonts w:ascii="Goudy Old Style" w:hAnsi="Goudy Old Style"/>
          <w:sz w:val="24"/>
          <w:szCs w:val="24"/>
        </w:rPr>
      </w:pPr>
      <w:r w:rsidRPr="00C774ED">
        <w:rPr>
          <w:rFonts w:ascii="Goudy Old Style" w:hAnsi="Goudy Old Style"/>
          <w:sz w:val="24"/>
          <w:szCs w:val="24"/>
        </w:rPr>
        <w:t>d.</w:t>
      </w:r>
      <w:r w:rsidRPr="00C774ED">
        <w:rPr>
          <w:rFonts w:ascii="Goudy Old Style" w:hAnsi="Goudy Old Style"/>
          <w:sz w:val="24"/>
          <w:szCs w:val="24"/>
        </w:rPr>
        <w:tab/>
        <w:t>qualora il trattamento si basi sull’articolo 6, paragrafo 1, lettera f) del Regolamento UE, i legittimi interessi perseguiti dal titolare del trattamento o da terzi;</w:t>
      </w:r>
    </w:p>
    <w:p w14:paraId="3628BF87" w14:textId="77777777" w:rsidR="00C774ED" w:rsidRPr="00C774ED" w:rsidRDefault="00C774ED" w:rsidP="00C774ED">
      <w:pPr>
        <w:spacing w:after="120" w:line="276" w:lineRule="auto"/>
        <w:jc w:val="both"/>
        <w:rPr>
          <w:rFonts w:ascii="Goudy Old Style" w:hAnsi="Goudy Old Style"/>
          <w:sz w:val="24"/>
          <w:szCs w:val="24"/>
        </w:rPr>
      </w:pPr>
      <w:r w:rsidRPr="00C774ED">
        <w:rPr>
          <w:rFonts w:ascii="Goudy Old Style" w:hAnsi="Goudy Old Style"/>
          <w:sz w:val="24"/>
          <w:szCs w:val="24"/>
        </w:rPr>
        <w:t>e.</w:t>
      </w:r>
      <w:r w:rsidRPr="00C774ED">
        <w:rPr>
          <w:rFonts w:ascii="Goudy Old Style" w:hAnsi="Goudy Old Style"/>
          <w:sz w:val="24"/>
          <w:szCs w:val="24"/>
        </w:rPr>
        <w:tab/>
        <w:t>gli eventuali destinatari o le eventuali categorie di destinatari dei dati personali;</w:t>
      </w:r>
    </w:p>
    <w:p w14:paraId="54486D77" w14:textId="77777777" w:rsidR="00C774ED" w:rsidRPr="00C774ED" w:rsidRDefault="00C774ED" w:rsidP="00C774ED">
      <w:pPr>
        <w:spacing w:after="120" w:line="276" w:lineRule="auto"/>
        <w:jc w:val="both"/>
        <w:rPr>
          <w:rFonts w:ascii="Goudy Old Style" w:hAnsi="Goudy Old Style"/>
          <w:sz w:val="24"/>
          <w:szCs w:val="24"/>
        </w:rPr>
      </w:pPr>
      <w:r w:rsidRPr="00C774ED">
        <w:rPr>
          <w:rFonts w:ascii="Goudy Old Style" w:hAnsi="Goudy Old Style"/>
          <w:sz w:val="24"/>
          <w:szCs w:val="24"/>
        </w:rPr>
        <w:t>f.</w:t>
      </w:r>
      <w:r w:rsidRPr="00C774ED">
        <w:rPr>
          <w:rFonts w:ascii="Goudy Old Style" w:hAnsi="Goudy Old Style"/>
          <w:sz w:val="24"/>
          <w:szCs w:val="24"/>
        </w:rPr>
        <w:tab/>
        <w:t>ove applicabile, l’intenzione del titolare del trattamento di trasferire dati personali a un paese terzo o a un’organizzazione internazionale e l’esistenza o l’assenza di una decisione di adeguatezza della Commissione, nei termini previsti dal Regolamento UE.</w:t>
      </w:r>
    </w:p>
    <w:p w14:paraId="799C5CBF" w14:textId="77777777" w:rsidR="00C774ED" w:rsidRPr="00C774ED" w:rsidRDefault="00C774ED" w:rsidP="00C774ED">
      <w:pPr>
        <w:spacing w:after="120" w:line="276" w:lineRule="auto"/>
        <w:jc w:val="both"/>
        <w:rPr>
          <w:rFonts w:ascii="Goudy Old Style" w:hAnsi="Goudy Old Style"/>
          <w:sz w:val="24"/>
          <w:szCs w:val="24"/>
        </w:rPr>
      </w:pPr>
      <w:r w:rsidRPr="00C774ED">
        <w:rPr>
          <w:rFonts w:ascii="Goudy Old Style" w:hAnsi="Goudy Old Style"/>
          <w:sz w:val="24"/>
          <w:szCs w:val="24"/>
        </w:rPr>
        <w:t>In aggiunta alle informazioni di cui sopra, nel momento in cui i dati personali sono ottenuti, il titolare del trattamento fornisce all’interessato le seguenti ulteriori informazioni necessarie per garantire un trattamento corretto e trasparente:</w:t>
      </w:r>
    </w:p>
    <w:p w14:paraId="7E9F0883" w14:textId="77777777" w:rsidR="00C774ED" w:rsidRPr="00C774ED" w:rsidRDefault="00C774ED" w:rsidP="00C774ED">
      <w:pPr>
        <w:spacing w:after="120" w:line="276" w:lineRule="auto"/>
        <w:jc w:val="both"/>
        <w:rPr>
          <w:rFonts w:ascii="Goudy Old Style" w:hAnsi="Goudy Old Style"/>
          <w:sz w:val="24"/>
          <w:szCs w:val="24"/>
        </w:rPr>
      </w:pPr>
      <w:r w:rsidRPr="00C774ED">
        <w:rPr>
          <w:rFonts w:ascii="Goudy Old Style" w:hAnsi="Goudy Old Style"/>
          <w:sz w:val="24"/>
          <w:szCs w:val="24"/>
        </w:rPr>
        <w:t>g.</w:t>
      </w:r>
      <w:r w:rsidRPr="00C774ED">
        <w:rPr>
          <w:rFonts w:ascii="Goudy Old Style" w:hAnsi="Goudy Old Style"/>
          <w:sz w:val="24"/>
          <w:szCs w:val="24"/>
        </w:rPr>
        <w:tab/>
        <w:t>il periodo di conservazione dei dati personali oppure, se non è possibile, i criteri utilizzati per determinare tale periodo;</w:t>
      </w:r>
    </w:p>
    <w:p w14:paraId="361696FB" w14:textId="77777777" w:rsidR="00C774ED" w:rsidRPr="00C774ED" w:rsidRDefault="00C774ED" w:rsidP="00C774ED">
      <w:pPr>
        <w:spacing w:after="120" w:line="276" w:lineRule="auto"/>
        <w:jc w:val="both"/>
        <w:rPr>
          <w:rFonts w:ascii="Goudy Old Style" w:hAnsi="Goudy Old Style"/>
          <w:sz w:val="24"/>
          <w:szCs w:val="24"/>
        </w:rPr>
      </w:pPr>
      <w:r w:rsidRPr="00C774ED">
        <w:rPr>
          <w:rFonts w:ascii="Goudy Old Style" w:hAnsi="Goudy Old Style"/>
          <w:sz w:val="24"/>
          <w:szCs w:val="24"/>
        </w:rPr>
        <w:t>h.</w:t>
      </w:r>
      <w:r w:rsidRPr="00C774ED">
        <w:rPr>
          <w:rFonts w:ascii="Goudy Old Style" w:hAnsi="Goudy Old Style"/>
          <w:sz w:val="24"/>
          <w:szCs w:val="24"/>
        </w:rPr>
        <w:tab/>
        <w:t>l’esistenza del diritto dell’interessato di chiedere al titolare del trattamento l’accesso ai dati personali e la rettifica o la cancellazione degli stessi o la limitazione del trattamento che lo riguardano o di opporsi al loro trattamento, oltre al diritto alla portabilità dei dati;</w:t>
      </w:r>
    </w:p>
    <w:p w14:paraId="1BAAEBBC" w14:textId="77777777" w:rsidR="00C774ED" w:rsidRPr="00C774ED" w:rsidRDefault="00C774ED" w:rsidP="00C774ED">
      <w:pPr>
        <w:spacing w:after="120" w:line="276" w:lineRule="auto"/>
        <w:jc w:val="both"/>
        <w:rPr>
          <w:rFonts w:ascii="Goudy Old Style" w:hAnsi="Goudy Old Style"/>
          <w:sz w:val="24"/>
          <w:szCs w:val="24"/>
        </w:rPr>
      </w:pPr>
      <w:r w:rsidRPr="00C774ED">
        <w:rPr>
          <w:rFonts w:ascii="Goudy Old Style" w:hAnsi="Goudy Old Style"/>
          <w:sz w:val="24"/>
          <w:szCs w:val="24"/>
        </w:rPr>
        <w:t>i.</w:t>
      </w:r>
      <w:r w:rsidRPr="00C774ED">
        <w:rPr>
          <w:rFonts w:ascii="Goudy Old Style" w:hAnsi="Goudy Old Style"/>
          <w:sz w:val="24"/>
          <w:szCs w:val="24"/>
        </w:rPr>
        <w:tab/>
        <w:t>qualora il trattamento sia basato sull’articolo 6, paragrafo 1, lettera a), oppure sull’articolo 9, paragrafo 2, lettera a) del Regolamento UE, l’esistenza del diritto di revocare il consenso in qualsiasi momento senza pregiudicare la liceità del trattamento basata sul consenso prestato prima della revoca;</w:t>
      </w:r>
    </w:p>
    <w:p w14:paraId="072248E4" w14:textId="77777777" w:rsidR="00C774ED" w:rsidRPr="00C774ED" w:rsidRDefault="00C774ED" w:rsidP="00C774ED">
      <w:pPr>
        <w:spacing w:after="120" w:line="276" w:lineRule="auto"/>
        <w:jc w:val="both"/>
        <w:rPr>
          <w:rFonts w:ascii="Goudy Old Style" w:hAnsi="Goudy Old Style"/>
          <w:sz w:val="24"/>
          <w:szCs w:val="24"/>
        </w:rPr>
      </w:pPr>
      <w:r w:rsidRPr="00C774ED">
        <w:rPr>
          <w:rFonts w:ascii="Goudy Old Style" w:hAnsi="Goudy Old Style"/>
          <w:sz w:val="24"/>
          <w:szCs w:val="24"/>
        </w:rPr>
        <w:t>j.</w:t>
      </w:r>
      <w:r w:rsidRPr="00C774ED">
        <w:rPr>
          <w:rFonts w:ascii="Goudy Old Style" w:hAnsi="Goudy Old Style"/>
          <w:sz w:val="24"/>
          <w:szCs w:val="24"/>
        </w:rPr>
        <w:tab/>
        <w:t>il diritto di proporre reclamo a un’autorità di controllo;</w:t>
      </w:r>
    </w:p>
    <w:p w14:paraId="49531224" w14:textId="77777777" w:rsidR="00C774ED" w:rsidRPr="00C774ED" w:rsidRDefault="00C774ED" w:rsidP="00C774ED">
      <w:pPr>
        <w:spacing w:after="120" w:line="276" w:lineRule="auto"/>
        <w:jc w:val="both"/>
        <w:rPr>
          <w:rFonts w:ascii="Goudy Old Style" w:hAnsi="Goudy Old Style"/>
          <w:sz w:val="24"/>
          <w:szCs w:val="24"/>
        </w:rPr>
      </w:pPr>
      <w:r w:rsidRPr="00C774ED">
        <w:rPr>
          <w:rFonts w:ascii="Goudy Old Style" w:hAnsi="Goudy Old Style"/>
          <w:sz w:val="24"/>
          <w:szCs w:val="24"/>
        </w:rPr>
        <w:t>k.</w:t>
      </w:r>
      <w:r w:rsidRPr="00C774ED">
        <w:rPr>
          <w:rFonts w:ascii="Goudy Old Style" w:hAnsi="Goudy Old Style"/>
          <w:sz w:val="24"/>
          <w:szCs w:val="24"/>
        </w:rPr>
        <w:tab/>
        <w:t>se la comunicazione di dati personali è un obbligo legale o contrattuale oppure un requisito necessario per la conclusione di un contratto, e se l’interessato ha l’obbligo di fornire i dati personali nonché le possibili conseguenze della mancata comunicazione di tali dati;</w:t>
      </w:r>
    </w:p>
    <w:p w14:paraId="12EBDB94" w14:textId="77777777" w:rsidR="00C774ED" w:rsidRPr="00C774ED" w:rsidRDefault="00C774ED" w:rsidP="00C774ED">
      <w:pPr>
        <w:spacing w:after="120" w:line="276" w:lineRule="auto"/>
        <w:jc w:val="both"/>
        <w:rPr>
          <w:rFonts w:ascii="Goudy Old Style" w:hAnsi="Goudy Old Style"/>
          <w:sz w:val="24"/>
          <w:szCs w:val="24"/>
        </w:rPr>
      </w:pPr>
      <w:r w:rsidRPr="00C774ED">
        <w:rPr>
          <w:rFonts w:ascii="Goudy Old Style" w:hAnsi="Goudy Old Style"/>
          <w:sz w:val="24"/>
          <w:szCs w:val="24"/>
        </w:rPr>
        <w:t>l.</w:t>
      </w:r>
      <w:r w:rsidRPr="00C774ED">
        <w:rPr>
          <w:rFonts w:ascii="Goudy Old Style" w:hAnsi="Goudy Old Style"/>
          <w:sz w:val="24"/>
          <w:szCs w:val="24"/>
        </w:rPr>
        <w:tab/>
        <w:t xml:space="preserve">l’eventuale esistenza di un processo decisionale </w:t>
      </w:r>
      <w:proofErr w:type="gramStart"/>
      <w:r w:rsidRPr="00C774ED">
        <w:rPr>
          <w:rFonts w:ascii="Goudy Old Style" w:hAnsi="Goudy Old Style"/>
          <w:sz w:val="24"/>
          <w:szCs w:val="24"/>
        </w:rPr>
        <w:t>automatizzato ,</w:t>
      </w:r>
      <w:proofErr w:type="gramEnd"/>
      <w:r w:rsidRPr="00C774ED">
        <w:rPr>
          <w:rFonts w:ascii="Goudy Old Style" w:hAnsi="Goudy Old Style"/>
          <w:sz w:val="24"/>
          <w:szCs w:val="24"/>
        </w:rPr>
        <w:t xml:space="preserve"> compresa la profilazione di cui all’articolo 22, paragrafi 1 e 4 del Regolamento UE, e, almeno in tali casi, informazioni significative sulla logica utilizzata, nonché l’importanza e le conseguenze previste di tale trattamento per l’interessato.</w:t>
      </w:r>
    </w:p>
    <w:p w14:paraId="7D5370D6" w14:textId="77777777" w:rsidR="00C774ED" w:rsidRPr="00C774ED" w:rsidRDefault="00C774ED" w:rsidP="00C774ED">
      <w:pPr>
        <w:spacing w:after="120" w:line="276" w:lineRule="auto"/>
        <w:jc w:val="both"/>
        <w:rPr>
          <w:rFonts w:ascii="Goudy Old Style" w:hAnsi="Goudy Old Style"/>
          <w:sz w:val="24"/>
          <w:szCs w:val="24"/>
        </w:rPr>
      </w:pPr>
      <w:r w:rsidRPr="00C774ED">
        <w:rPr>
          <w:rFonts w:ascii="Goudy Old Style" w:hAnsi="Goudy Old Style"/>
          <w:sz w:val="24"/>
          <w:szCs w:val="24"/>
        </w:rPr>
        <w:t xml:space="preserve">Per quanto concerne il periodo di conservazione dei dati personali raccolti da questo Ente, i dati verranno conservati in una forma che consenta l’identificazione </w:t>
      </w:r>
      <w:proofErr w:type="gramStart"/>
      <w:r w:rsidRPr="00C774ED">
        <w:rPr>
          <w:rFonts w:ascii="Goudy Old Style" w:hAnsi="Goudy Old Style"/>
          <w:sz w:val="24"/>
          <w:szCs w:val="24"/>
        </w:rPr>
        <w:t>dell’interessato  per</w:t>
      </w:r>
      <w:proofErr w:type="gramEnd"/>
      <w:r w:rsidRPr="00C774ED">
        <w:rPr>
          <w:rFonts w:ascii="Goudy Old Style" w:hAnsi="Goudy Old Style"/>
          <w:sz w:val="24"/>
          <w:szCs w:val="24"/>
        </w:rPr>
        <w:t xml:space="preserve">  un  periodo  di </w:t>
      </w:r>
      <w:r w:rsidRPr="00C774ED">
        <w:rPr>
          <w:rFonts w:ascii="Goudy Old Style" w:hAnsi="Goudy Old Style"/>
          <w:sz w:val="24"/>
          <w:szCs w:val="24"/>
        </w:rPr>
        <w:lastRenderedPageBreak/>
        <w:t>tempo non superiore a quello strettamente necessario agli scopi per i quali essi sono stati raccolti o successivamente trattati.</w:t>
      </w:r>
    </w:p>
    <w:p w14:paraId="0BEF720D" w14:textId="77777777" w:rsidR="00C774ED" w:rsidRPr="00C774ED" w:rsidRDefault="00C774ED" w:rsidP="00C774ED">
      <w:pPr>
        <w:spacing w:after="120" w:line="276" w:lineRule="auto"/>
        <w:jc w:val="both"/>
        <w:rPr>
          <w:rFonts w:ascii="Goudy Old Style" w:hAnsi="Goudy Old Style"/>
          <w:sz w:val="24"/>
          <w:szCs w:val="24"/>
        </w:rPr>
      </w:pPr>
      <w:r w:rsidRPr="00C774ED">
        <w:rPr>
          <w:rFonts w:ascii="Goudy Old Style" w:hAnsi="Goudy Old Style"/>
          <w:sz w:val="24"/>
          <w:szCs w:val="24"/>
        </w:rPr>
        <w:t>Qualora il Titolare del trattamento intenda trattare ulteriormente i dati personali per una finalità diversa da quella per cui essi sono stati raccolti, prima di tale ulteriore trattamento fornisce all’interessato informazioni in merito a tale diversa finalità.</w:t>
      </w:r>
    </w:p>
    <w:p w14:paraId="524BEE25" w14:textId="75419EF1" w:rsidR="00C774ED" w:rsidRPr="00C774ED" w:rsidRDefault="00476DA2" w:rsidP="006348A0">
      <w:pPr>
        <w:pStyle w:val="Titolo2"/>
        <w:numPr>
          <w:ilvl w:val="0"/>
          <w:numId w:val="4"/>
        </w:numPr>
        <w:ind w:left="615" w:hanging="473"/>
        <w:jc w:val="both"/>
      </w:pPr>
      <w:bookmarkStart w:id="16" w:name="_Toc56602120"/>
      <w:r w:rsidRPr="00C774ED">
        <w:t>Consenso al trattamento dei dati: principi generali</w:t>
      </w:r>
      <w:bookmarkEnd w:id="16"/>
    </w:p>
    <w:p w14:paraId="45FBDB95" w14:textId="52A116C4" w:rsidR="00C774ED" w:rsidRPr="00C774ED" w:rsidRDefault="00C774ED" w:rsidP="00C774ED">
      <w:pPr>
        <w:spacing w:after="120" w:line="276" w:lineRule="auto"/>
        <w:jc w:val="both"/>
        <w:rPr>
          <w:rFonts w:ascii="Goudy Old Style" w:hAnsi="Goudy Old Style"/>
          <w:sz w:val="24"/>
          <w:szCs w:val="24"/>
        </w:rPr>
      </w:pPr>
      <w:r w:rsidRPr="00C774ED">
        <w:rPr>
          <w:rFonts w:ascii="Goudy Old Style" w:hAnsi="Goudy Old Style"/>
          <w:sz w:val="24"/>
          <w:szCs w:val="24"/>
        </w:rPr>
        <w:t xml:space="preserve">Il </w:t>
      </w:r>
      <w:r w:rsidR="00476DA2">
        <w:rPr>
          <w:rFonts w:ascii="Goudy Old Style" w:hAnsi="Goudy Old Style"/>
          <w:sz w:val="24"/>
          <w:szCs w:val="24"/>
        </w:rPr>
        <w:t>GDPR</w:t>
      </w:r>
      <w:r w:rsidRPr="00C774ED">
        <w:rPr>
          <w:rFonts w:ascii="Goudy Old Style" w:hAnsi="Goudy Old Style"/>
          <w:sz w:val="24"/>
          <w:szCs w:val="24"/>
        </w:rPr>
        <w:t xml:space="preserve"> conferma che ogni trattamento deve trovare fondamento in un’idonea base giuridica; i fondamenti di liceità del trattamento sono indicati all’art. 6 del </w:t>
      </w:r>
      <w:r w:rsidR="00476DA2">
        <w:rPr>
          <w:rFonts w:ascii="Goudy Old Style" w:hAnsi="Goudy Old Style"/>
          <w:sz w:val="24"/>
          <w:szCs w:val="24"/>
        </w:rPr>
        <w:t>GDPR</w:t>
      </w:r>
      <w:r w:rsidRPr="00C774ED">
        <w:rPr>
          <w:rFonts w:ascii="Goudy Old Style" w:hAnsi="Goudy Old Style"/>
          <w:sz w:val="24"/>
          <w:szCs w:val="24"/>
        </w:rPr>
        <w:t>.</w:t>
      </w:r>
    </w:p>
    <w:p w14:paraId="6A23AA4F" w14:textId="77777777" w:rsidR="00C774ED" w:rsidRPr="00C774ED" w:rsidRDefault="00C774ED" w:rsidP="00C774ED">
      <w:pPr>
        <w:spacing w:after="120" w:line="276" w:lineRule="auto"/>
        <w:jc w:val="both"/>
        <w:rPr>
          <w:rFonts w:ascii="Goudy Old Style" w:hAnsi="Goudy Old Style"/>
          <w:sz w:val="24"/>
          <w:szCs w:val="24"/>
        </w:rPr>
      </w:pPr>
      <w:r w:rsidRPr="00C774ED">
        <w:rPr>
          <w:rFonts w:ascii="Goudy Old Style" w:hAnsi="Goudy Old Style"/>
          <w:sz w:val="24"/>
          <w:szCs w:val="24"/>
        </w:rPr>
        <w:t>In particolare:</w:t>
      </w:r>
    </w:p>
    <w:p w14:paraId="754987F7" w14:textId="77777777" w:rsidR="00C774ED" w:rsidRPr="00C774ED" w:rsidRDefault="00C774ED" w:rsidP="00C774ED">
      <w:pPr>
        <w:spacing w:after="120" w:line="276" w:lineRule="auto"/>
        <w:jc w:val="both"/>
        <w:rPr>
          <w:rFonts w:ascii="Goudy Old Style" w:hAnsi="Goudy Old Style"/>
          <w:sz w:val="24"/>
          <w:szCs w:val="24"/>
        </w:rPr>
      </w:pPr>
      <w:r w:rsidRPr="00C774ED">
        <w:rPr>
          <w:rFonts w:ascii="Goudy Old Style" w:hAnsi="Goudy Old Style"/>
          <w:sz w:val="24"/>
          <w:szCs w:val="24"/>
        </w:rPr>
        <w:t>•</w:t>
      </w:r>
      <w:r w:rsidRPr="00C774ED">
        <w:rPr>
          <w:rFonts w:ascii="Goudy Old Style" w:hAnsi="Goudy Old Style"/>
          <w:sz w:val="24"/>
          <w:szCs w:val="24"/>
        </w:rPr>
        <w:tab/>
        <w:t>il consenso deve essere “esplicito” o il trattamento deve basarsi sul verificarsi dei casi previsti dal GDPR;</w:t>
      </w:r>
    </w:p>
    <w:p w14:paraId="20F204D2" w14:textId="77777777" w:rsidR="00C774ED" w:rsidRPr="00C774ED" w:rsidRDefault="00C774ED" w:rsidP="00C774ED">
      <w:pPr>
        <w:spacing w:after="120" w:line="276" w:lineRule="auto"/>
        <w:jc w:val="both"/>
        <w:rPr>
          <w:rFonts w:ascii="Goudy Old Style" w:hAnsi="Goudy Old Style"/>
          <w:sz w:val="24"/>
          <w:szCs w:val="24"/>
        </w:rPr>
      </w:pPr>
      <w:r w:rsidRPr="00C774ED">
        <w:rPr>
          <w:rFonts w:ascii="Goudy Old Style" w:hAnsi="Goudy Old Style"/>
          <w:sz w:val="24"/>
          <w:szCs w:val="24"/>
        </w:rPr>
        <w:t>•</w:t>
      </w:r>
      <w:r w:rsidRPr="00C774ED">
        <w:rPr>
          <w:rFonts w:ascii="Goudy Old Style" w:hAnsi="Goudy Old Style"/>
          <w:sz w:val="24"/>
          <w:szCs w:val="24"/>
        </w:rPr>
        <w:tab/>
        <w:t xml:space="preserve">deve essere, in tutti i casi, libero, specifico, informato e inequivocabile e non è ammesso il consenso tacito o presunto (non è quindi possibile utilizzare “caselle </w:t>
      </w:r>
      <w:proofErr w:type="spellStart"/>
      <w:r w:rsidRPr="00C774ED">
        <w:rPr>
          <w:rFonts w:ascii="Goudy Old Style" w:hAnsi="Goudy Old Style"/>
          <w:sz w:val="24"/>
          <w:szCs w:val="24"/>
        </w:rPr>
        <w:t>pre</w:t>
      </w:r>
      <w:proofErr w:type="spellEnd"/>
      <w:r w:rsidRPr="00C774ED">
        <w:rPr>
          <w:rFonts w:ascii="Goudy Old Style" w:hAnsi="Goudy Old Style"/>
          <w:sz w:val="24"/>
          <w:szCs w:val="24"/>
        </w:rPr>
        <w:t>-spuntate” su un modulo);</w:t>
      </w:r>
    </w:p>
    <w:p w14:paraId="7FAFA9F4" w14:textId="77777777" w:rsidR="00C774ED" w:rsidRPr="00C774ED" w:rsidRDefault="00C774ED" w:rsidP="00C774ED">
      <w:pPr>
        <w:spacing w:after="120" w:line="276" w:lineRule="auto"/>
        <w:jc w:val="both"/>
        <w:rPr>
          <w:rFonts w:ascii="Goudy Old Style" w:hAnsi="Goudy Old Style"/>
          <w:sz w:val="24"/>
          <w:szCs w:val="24"/>
        </w:rPr>
      </w:pPr>
      <w:r w:rsidRPr="00C774ED">
        <w:rPr>
          <w:rFonts w:ascii="Goudy Old Style" w:hAnsi="Goudy Old Style"/>
          <w:sz w:val="24"/>
          <w:szCs w:val="24"/>
        </w:rPr>
        <w:t>•</w:t>
      </w:r>
      <w:r w:rsidRPr="00C774ED">
        <w:rPr>
          <w:rFonts w:ascii="Goudy Old Style" w:hAnsi="Goudy Old Style"/>
          <w:sz w:val="24"/>
          <w:szCs w:val="24"/>
        </w:rPr>
        <w:tab/>
        <w:t>deve essere manifestato attraverso “dichiarazione o azione positiva inequivocabile” (per approfondimenti, si vedano considerando 39 e 42 del regolamento).</w:t>
      </w:r>
    </w:p>
    <w:p w14:paraId="1117E24A" w14:textId="6E6411E6" w:rsidR="00C774ED" w:rsidRPr="00C774ED" w:rsidRDefault="00C774ED" w:rsidP="00C774ED">
      <w:pPr>
        <w:spacing w:after="120" w:line="276" w:lineRule="auto"/>
        <w:jc w:val="both"/>
        <w:rPr>
          <w:rFonts w:ascii="Goudy Old Style" w:hAnsi="Goudy Old Style"/>
          <w:sz w:val="24"/>
          <w:szCs w:val="24"/>
        </w:rPr>
      </w:pPr>
      <w:r w:rsidRPr="00C774ED">
        <w:rPr>
          <w:rFonts w:ascii="Goudy Old Style" w:hAnsi="Goudy Old Style"/>
          <w:sz w:val="24"/>
          <w:szCs w:val="24"/>
        </w:rPr>
        <w:t xml:space="preserve">Il </w:t>
      </w:r>
      <w:r w:rsidR="00476DA2">
        <w:rPr>
          <w:rFonts w:ascii="Goudy Old Style" w:hAnsi="Goudy Old Style"/>
          <w:sz w:val="24"/>
          <w:szCs w:val="24"/>
        </w:rPr>
        <w:t>GDPR</w:t>
      </w:r>
      <w:r w:rsidRPr="00C774ED">
        <w:rPr>
          <w:rFonts w:ascii="Goudy Old Style" w:hAnsi="Goudy Old Style"/>
          <w:sz w:val="24"/>
          <w:szCs w:val="24"/>
        </w:rPr>
        <w:t xml:space="preserve"> prevede tuttavia, sempre all’art. 6, ulteriori fattispecie in cui il trattamento è lecito, senza dover ricorrere al consenso. In particolare:</w:t>
      </w:r>
    </w:p>
    <w:p w14:paraId="5C50F30B" w14:textId="77777777" w:rsidR="00C774ED" w:rsidRPr="00C774ED" w:rsidRDefault="00C774ED" w:rsidP="00C774ED">
      <w:pPr>
        <w:spacing w:after="120" w:line="276" w:lineRule="auto"/>
        <w:jc w:val="both"/>
        <w:rPr>
          <w:rFonts w:ascii="Goudy Old Style" w:hAnsi="Goudy Old Style"/>
          <w:sz w:val="24"/>
          <w:szCs w:val="24"/>
        </w:rPr>
      </w:pPr>
      <w:r w:rsidRPr="00C774ED">
        <w:rPr>
          <w:rFonts w:ascii="Goudy Old Style" w:hAnsi="Goudy Old Style"/>
          <w:sz w:val="24"/>
          <w:szCs w:val="24"/>
        </w:rPr>
        <w:t>•</w:t>
      </w:r>
      <w:r w:rsidRPr="00C774ED">
        <w:rPr>
          <w:rFonts w:ascii="Goudy Old Style" w:hAnsi="Goudy Old Style"/>
          <w:sz w:val="24"/>
          <w:szCs w:val="24"/>
        </w:rPr>
        <w:tab/>
        <w:t xml:space="preserve">il trattamento è necessario all’ esecuzione di un contratto di cui l’interessato è parte o all’esecuzione di misure precontrattuali adottate su richiesta dello stesso. La sussistenza tra le parti di un contratto o di una fase </w:t>
      </w:r>
      <w:proofErr w:type="spellStart"/>
      <w:r w:rsidRPr="00C774ED">
        <w:rPr>
          <w:rFonts w:ascii="Goudy Old Style" w:hAnsi="Goudy Old Style"/>
          <w:sz w:val="24"/>
          <w:szCs w:val="24"/>
        </w:rPr>
        <w:t>pre</w:t>
      </w:r>
      <w:proofErr w:type="spellEnd"/>
      <w:r w:rsidRPr="00C774ED">
        <w:rPr>
          <w:rFonts w:ascii="Goudy Old Style" w:hAnsi="Goudy Old Style"/>
          <w:sz w:val="24"/>
          <w:szCs w:val="24"/>
        </w:rPr>
        <w:t xml:space="preserve">- contrattuale rappresenta un </w:t>
      </w:r>
      <w:proofErr w:type="gramStart"/>
      <w:r w:rsidRPr="00C774ED">
        <w:rPr>
          <w:rFonts w:ascii="Goudy Old Style" w:hAnsi="Goudy Old Style"/>
          <w:sz w:val="24"/>
          <w:szCs w:val="24"/>
        </w:rPr>
        <w:t>rapporto  basato</w:t>
      </w:r>
      <w:proofErr w:type="gramEnd"/>
      <w:r w:rsidRPr="00C774ED">
        <w:rPr>
          <w:rFonts w:ascii="Goudy Old Style" w:hAnsi="Goudy Old Style"/>
          <w:sz w:val="24"/>
          <w:szCs w:val="24"/>
        </w:rPr>
        <w:t xml:space="preserve">  su  uno scambio di volontà tale da implicare tacitamente la volontà necessaria per il trattamento dati.  Tale presupposto legittimante il trattamento va interpretato in senso restrittivo, solo qualora il trattamento sia una condizione necessaria alla corretta esecuzione degli adempimenti contrattuali e </w:t>
      </w:r>
      <w:proofErr w:type="spellStart"/>
      <w:r w:rsidRPr="00C774ED">
        <w:rPr>
          <w:rFonts w:ascii="Goudy Old Style" w:hAnsi="Goudy Old Style"/>
          <w:sz w:val="24"/>
          <w:szCs w:val="24"/>
        </w:rPr>
        <w:t>pre</w:t>
      </w:r>
      <w:proofErr w:type="spellEnd"/>
      <w:r w:rsidRPr="00C774ED">
        <w:rPr>
          <w:rFonts w:ascii="Goudy Old Style" w:hAnsi="Goudy Old Style"/>
          <w:sz w:val="24"/>
          <w:szCs w:val="24"/>
        </w:rPr>
        <w:t>-contrattuali;</w:t>
      </w:r>
    </w:p>
    <w:p w14:paraId="2888D5BF" w14:textId="54D128D6" w:rsidR="00C774ED" w:rsidRDefault="00C774ED" w:rsidP="00C774ED">
      <w:pPr>
        <w:spacing w:after="120" w:line="276" w:lineRule="auto"/>
        <w:jc w:val="both"/>
        <w:rPr>
          <w:rFonts w:ascii="Goudy Old Style" w:hAnsi="Goudy Old Style"/>
          <w:sz w:val="24"/>
          <w:szCs w:val="24"/>
        </w:rPr>
      </w:pPr>
      <w:r w:rsidRPr="00C774ED">
        <w:rPr>
          <w:rFonts w:ascii="Goudy Old Style" w:hAnsi="Goudy Old Style"/>
          <w:sz w:val="24"/>
          <w:szCs w:val="24"/>
        </w:rPr>
        <w:t>•</w:t>
      </w:r>
      <w:r w:rsidRPr="00C774ED">
        <w:rPr>
          <w:rFonts w:ascii="Goudy Old Style" w:hAnsi="Goudy Old Style"/>
          <w:sz w:val="24"/>
          <w:szCs w:val="24"/>
        </w:rPr>
        <w:tab/>
        <w:t>il trattamento è necessario per adempiere un obbligo legale al quale è soggetto il titolare;</w:t>
      </w:r>
    </w:p>
    <w:p w14:paraId="77188B2E" w14:textId="50A490B9" w:rsidR="00141661" w:rsidRPr="00C774ED" w:rsidRDefault="00141661" w:rsidP="00141661">
      <w:pPr>
        <w:spacing w:after="120" w:line="276" w:lineRule="auto"/>
        <w:jc w:val="both"/>
        <w:rPr>
          <w:rFonts w:ascii="Goudy Old Style" w:hAnsi="Goudy Old Style"/>
          <w:sz w:val="24"/>
          <w:szCs w:val="24"/>
        </w:rPr>
      </w:pPr>
      <w:r w:rsidRPr="00C774ED">
        <w:rPr>
          <w:rFonts w:ascii="Goudy Old Style" w:hAnsi="Goudy Old Style"/>
          <w:sz w:val="24"/>
          <w:szCs w:val="24"/>
        </w:rPr>
        <w:t>•</w:t>
      </w:r>
      <w:r w:rsidRPr="00C774ED">
        <w:rPr>
          <w:rFonts w:ascii="Goudy Old Style" w:hAnsi="Goudy Old Style"/>
          <w:sz w:val="24"/>
          <w:szCs w:val="24"/>
        </w:rPr>
        <w:tab/>
      </w:r>
      <w:r w:rsidRPr="00141661">
        <w:rPr>
          <w:rFonts w:ascii="Goudy Old Style" w:hAnsi="Goudy Old Style"/>
          <w:sz w:val="24"/>
          <w:szCs w:val="24"/>
        </w:rPr>
        <w:t>il trattamento è necessario per la salvaguardia degli interessi vitali dell’interessato o di un’altra persona fisica;</w:t>
      </w:r>
      <w:r>
        <w:rPr>
          <w:rFonts w:ascii="Goudy Old Style" w:hAnsi="Goudy Old Style"/>
          <w:sz w:val="24"/>
          <w:szCs w:val="24"/>
        </w:rPr>
        <w:t xml:space="preserve"> </w:t>
      </w:r>
    </w:p>
    <w:p w14:paraId="247CD7AE" w14:textId="77777777" w:rsidR="00C774ED" w:rsidRPr="00C774ED" w:rsidRDefault="00C774ED" w:rsidP="00C774ED">
      <w:pPr>
        <w:spacing w:after="120" w:line="276" w:lineRule="auto"/>
        <w:jc w:val="both"/>
        <w:rPr>
          <w:rFonts w:ascii="Goudy Old Style" w:hAnsi="Goudy Old Style"/>
          <w:sz w:val="24"/>
          <w:szCs w:val="24"/>
        </w:rPr>
      </w:pPr>
      <w:r w:rsidRPr="00C774ED">
        <w:rPr>
          <w:rFonts w:ascii="Goudy Old Style" w:hAnsi="Goudy Old Style"/>
          <w:sz w:val="24"/>
          <w:szCs w:val="24"/>
        </w:rPr>
        <w:t>•</w:t>
      </w:r>
      <w:r w:rsidRPr="00C774ED">
        <w:rPr>
          <w:rFonts w:ascii="Goudy Old Style" w:hAnsi="Goudy Old Style"/>
          <w:sz w:val="24"/>
          <w:szCs w:val="24"/>
        </w:rPr>
        <w:tab/>
        <w:t xml:space="preserve">il trattamento è necessario per l’esecuzione di un compito di interesse pubblico o connesso all’esercizio di pubblici poteri di cui è investito il titolare del trattamento: si intende a prescindere dalla natura giuridica dell’Ente (pubblica o privata), </w:t>
      </w:r>
      <w:proofErr w:type="spellStart"/>
      <w:r w:rsidRPr="00C774ED">
        <w:rPr>
          <w:rFonts w:ascii="Goudy Old Style" w:hAnsi="Goudy Old Style"/>
          <w:sz w:val="24"/>
          <w:szCs w:val="24"/>
        </w:rPr>
        <w:t>purchè</w:t>
      </w:r>
      <w:proofErr w:type="spellEnd"/>
      <w:r w:rsidRPr="00C774ED">
        <w:rPr>
          <w:rFonts w:ascii="Goudy Old Style" w:hAnsi="Goudy Old Style"/>
          <w:sz w:val="24"/>
          <w:szCs w:val="24"/>
        </w:rPr>
        <w:t xml:space="preserve"> il compito </w:t>
      </w:r>
      <w:proofErr w:type="gramStart"/>
      <w:r w:rsidRPr="00C774ED">
        <w:rPr>
          <w:rFonts w:ascii="Goudy Old Style" w:hAnsi="Goudy Old Style"/>
          <w:sz w:val="24"/>
          <w:szCs w:val="24"/>
        </w:rPr>
        <w:t>sia  di</w:t>
      </w:r>
      <w:proofErr w:type="gramEnd"/>
      <w:r w:rsidRPr="00C774ED">
        <w:rPr>
          <w:rFonts w:ascii="Goudy Old Style" w:hAnsi="Goudy Old Style"/>
          <w:sz w:val="24"/>
          <w:szCs w:val="24"/>
        </w:rPr>
        <w:t xml:space="preserve">  interesse della collettività;</w:t>
      </w:r>
    </w:p>
    <w:p w14:paraId="646AF923" w14:textId="77777777" w:rsidR="00C774ED" w:rsidRPr="00C774ED" w:rsidRDefault="00C774ED" w:rsidP="00C774ED">
      <w:pPr>
        <w:spacing w:after="120" w:line="276" w:lineRule="auto"/>
        <w:jc w:val="both"/>
        <w:rPr>
          <w:rFonts w:ascii="Goudy Old Style" w:hAnsi="Goudy Old Style"/>
          <w:sz w:val="24"/>
          <w:szCs w:val="24"/>
        </w:rPr>
      </w:pPr>
      <w:r w:rsidRPr="00C774ED">
        <w:rPr>
          <w:rFonts w:ascii="Goudy Old Style" w:hAnsi="Goudy Old Style"/>
          <w:sz w:val="24"/>
          <w:szCs w:val="24"/>
        </w:rPr>
        <w:t>•</w:t>
      </w:r>
      <w:r w:rsidRPr="00C774ED">
        <w:rPr>
          <w:rFonts w:ascii="Goudy Old Style" w:hAnsi="Goudy Old Style"/>
          <w:sz w:val="24"/>
          <w:szCs w:val="24"/>
        </w:rPr>
        <w:tab/>
        <w:t xml:space="preserve">l’interesse legittimo prevalente di un titolare o di un terzo presuppone invece che sia </w:t>
      </w:r>
      <w:proofErr w:type="gramStart"/>
      <w:r w:rsidRPr="00C774ED">
        <w:rPr>
          <w:rFonts w:ascii="Goudy Old Style" w:hAnsi="Goudy Old Style"/>
          <w:sz w:val="24"/>
          <w:szCs w:val="24"/>
        </w:rPr>
        <w:t>il  titolare</w:t>
      </w:r>
      <w:proofErr w:type="gramEnd"/>
      <w:r w:rsidRPr="00C774ED">
        <w:rPr>
          <w:rFonts w:ascii="Goudy Old Style" w:hAnsi="Goudy Old Style"/>
          <w:sz w:val="24"/>
          <w:szCs w:val="24"/>
        </w:rPr>
        <w:t xml:space="preserve"> stesso ad  effettuare un  bilanciamento fra il legittimo interesse suo o del terzo e i diritti e libertà dell’interessato e non sia più compito dell’Autorità. Pertanto l’interesse legittimo del titolare o del terzo deve risultare prevalente sui diritti e le </w:t>
      </w:r>
      <w:proofErr w:type="gramStart"/>
      <w:r w:rsidRPr="00C774ED">
        <w:rPr>
          <w:rFonts w:ascii="Goudy Old Style" w:hAnsi="Goudy Old Style"/>
          <w:sz w:val="24"/>
          <w:szCs w:val="24"/>
        </w:rPr>
        <w:t>libertà  fondamentali</w:t>
      </w:r>
      <w:proofErr w:type="gramEnd"/>
      <w:r w:rsidRPr="00C774ED">
        <w:rPr>
          <w:rFonts w:ascii="Goudy Old Style" w:hAnsi="Goudy Old Style"/>
          <w:sz w:val="24"/>
          <w:szCs w:val="24"/>
        </w:rPr>
        <w:t xml:space="preserve"> dell’interessato per costituire un valido fondamento di liceità. Il regolamento chiarisce espressamente che l’interesse legittimo del titolare non costituisce idonea base giuridica per i trattamenti svolti dalle autorità pubbliche in esecuzione dei rispettivi compiti.</w:t>
      </w:r>
    </w:p>
    <w:p w14:paraId="3CC627D7" w14:textId="5A709949" w:rsidR="00C774ED" w:rsidRPr="00C774ED" w:rsidRDefault="00476DA2" w:rsidP="006348A0">
      <w:pPr>
        <w:pStyle w:val="Titolo2"/>
        <w:numPr>
          <w:ilvl w:val="0"/>
          <w:numId w:val="4"/>
        </w:numPr>
        <w:ind w:left="615" w:hanging="473"/>
        <w:jc w:val="both"/>
      </w:pPr>
      <w:bookmarkStart w:id="17" w:name="_Toc56602121"/>
      <w:r w:rsidRPr="00C774ED">
        <w:lastRenderedPageBreak/>
        <w:t>Diritto di accesso dell’interessato</w:t>
      </w:r>
      <w:bookmarkEnd w:id="17"/>
    </w:p>
    <w:p w14:paraId="18F333A8" w14:textId="77777777" w:rsidR="00C774ED" w:rsidRPr="00C774ED" w:rsidRDefault="00C774ED" w:rsidP="00C774ED">
      <w:pPr>
        <w:spacing w:after="120" w:line="276" w:lineRule="auto"/>
        <w:jc w:val="both"/>
        <w:rPr>
          <w:rFonts w:ascii="Goudy Old Style" w:hAnsi="Goudy Old Style"/>
          <w:sz w:val="24"/>
          <w:szCs w:val="24"/>
        </w:rPr>
      </w:pPr>
      <w:r w:rsidRPr="00C774ED">
        <w:rPr>
          <w:rFonts w:ascii="Goudy Old Style" w:hAnsi="Goudy Old Style"/>
          <w:sz w:val="24"/>
          <w:szCs w:val="24"/>
        </w:rPr>
        <w:t xml:space="preserve">Come stabilito dall’articolo n. 15 del Regolamento Europeo n.  2016/679, l’interessato </w:t>
      </w:r>
      <w:proofErr w:type="gramStart"/>
      <w:r w:rsidRPr="00C774ED">
        <w:rPr>
          <w:rFonts w:ascii="Goudy Old Style" w:hAnsi="Goudy Old Style"/>
          <w:sz w:val="24"/>
          <w:szCs w:val="24"/>
        </w:rPr>
        <w:t>ha  il</w:t>
      </w:r>
      <w:proofErr w:type="gramEnd"/>
      <w:r w:rsidRPr="00C774ED">
        <w:rPr>
          <w:rFonts w:ascii="Goudy Old Style" w:hAnsi="Goudy Old Style"/>
          <w:sz w:val="24"/>
          <w:szCs w:val="24"/>
        </w:rPr>
        <w:t xml:space="preserve">  diritto  di ottenere dal Titolare del trattamento la conferma che sia o meno in corso un trattamento di dati personali che lo riguardano e in tal caso, di ottenere l’accesso ai dati personali e alle seguenti informazioni:</w:t>
      </w:r>
    </w:p>
    <w:p w14:paraId="4511719F" w14:textId="77777777" w:rsidR="00C774ED" w:rsidRPr="00C774ED" w:rsidRDefault="00C774ED" w:rsidP="00C774ED">
      <w:pPr>
        <w:spacing w:after="120" w:line="276" w:lineRule="auto"/>
        <w:jc w:val="both"/>
        <w:rPr>
          <w:rFonts w:ascii="Goudy Old Style" w:hAnsi="Goudy Old Style"/>
          <w:sz w:val="24"/>
          <w:szCs w:val="24"/>
        </w:rPr>
      </w:pPr>
      <w:r w:rsidRPr="00C774ED">
        <w:rPr>
          <w:rFonts w:ascii="Goudy Old Style" w:hAnsi="Goudy Old Style"/>
          <w:sz w:val="24"/>
          <w:szCs w:val="24"/>
        </w:rPr>
        <w:t>a.</w:t>
      </w:r>
      <w:r w:rsidRPr="00C774ED">
        <w:rPr>
          <w:rFonts w:ascii="Goudy Old Style" w:hAnsi="Goudy Old Style"/>
          <w:sz w:val="24"/>
          <w:szCs w:val="24"/>
        </w:rPr>
        <w:tab/>
        <w:t>le finalità del trattamento;</w:t>
      </w:r>
    </w:p>
    <w:p w14:paraId="4940C670" w14:textId="77777777" w:rsidR="00C774ED" w:rsidRPr="00C774ED" w:rsidRDefault="00C774ED" w:rsidP="00C774ED">
      <w:pPr>
        <w:spacing w:after="120" w:line="276" w:lineRule="auto"/>
        <w:jc w:val="both"/>
        <w:rPr>
          <w:rFonts w:ascii="Goudy Old Style" w:hAnsi="Goudy Old Style"/>
          <w:sz w:val="24"/>
          <w:szCs w:val="24"/>
        </w:rPr>
      </w:pPr>
      <w:r w:rsidRPr="00C774ED">
        <w:rPr>
          <w:rFonts w:ascii="Goudy Old Style" w:hAnsi="Goudy Old Style"/>
          <w:sz w:val="24"/>
          <w:szCs w:val="24"/>
        </w:rPr>
        <w:t>b.</w:t>
      </w:r>
      <w:r w:rsidRPr="00C774ED">
        <w:rPr>
          <w:rFonts w:ascii="Goudy Old Style" w:hAnsi="Goudy Old Style"/>
          <w:sz w:val="24"/>
          <w:szCs w:val="24"/>
        </w:rPr>
        <w:tab/>
        <w:t>le categorie di dati personali in questione;</w:t>
      </w:r>
    </w:p>
    <w:p w14:paraId="5509A32F" w14:textId="77777777" w:rsidR="00C774ED" w:rsidRPr="00C774ED" w:rsidRDefault="00C774ED" w:rsidP="00C774ED">
      <w:pPr>
        <w:spacing w:after="120" w:line="276" w:lineRule="auto"/>
        <w:jc w:val="both"/>
        <w:rPr>
          <w:rFonts w:ascii="Goudy Old Style" w:hAnsi="Goudy Old Style"/>
          <w:sz w:val="24"/>
          <w:szCs w:val="24"/>
        </w:rPr>
      </w:pPr>
      <w:r w:rsidRPr="00C774ED">
        <w:rPr>
          <w:rFonts w:ascii="Goudy Old Style" w:hAnsi="Goudy Old Style"/>
          <w:sz w:val="24"/>
          <w:szCs w:val="24"/>
        </w:rPr>
        <w:t>c.</w:t>
      </w:r>
      <w:r w:rsidRPr="00C774ED">
        <w:rPr>
          <w:rFonts w:ascii="Goudy Old Style" w:hAnsi="Goudy Old Style"/>
          <w:sz w:val="24"/>
          <w:szCs w:val="24"/>
        </w:rPr>
        <w:tab/>
        <w:t xml:space="preserve">i destinatari o le categorie </w:t>
      </w:r>
      <w:proofErr w:type="gramStart"/>
      <w:r w:rsidRPr="00C774ED">
        <w:rPr>
          <w:rFonts w:ascii="Goudy Old Style" w:hAnsi="Goudy Old Style"/>
          <w:sz w:val="24"/>
          <w:szCs w:val="24"/>
        </w:rPr>
        <w:t>di  destinatari</w:t>
      </w:r>
      <w:proofErr w:type="gramEnd"/>
      <w:r w:rsidRPr="00C774ED">
        <w:rPr>
          <w:rFonts w:ascii="Goudy Old Style" w:hAnsi="Goudy Old Style"/>
          <w:sz w:val="24"/>
          <w:szCs w:val="24"/>
        </w:rPr>
        <w:t xml:space="preserve"> a  cui  i  dati personali sono stati o  saranno comunicati,  in particolare se destinatari di paesi terzi o organizzazioni internazionali;</w:t>
      </w:r>
    </w:p>
    <w:p w14:paraId="6DC61C83" w14:textId="77777777" w:rsidR="00C774ED" w:rsidRPr="00C774ED" w:rsidRDefault="00C774ED" w:rsidP="00C774ED">
      <w:pPr>
        <w:spacing w:after="120" w:line="276" w:lineRule="auto"/>
        <w:jc w:val="both"/>
        <w:rPr>
          <w:rFonts w:ascii="Goudy Old Style" w:hAnsi="Goudy Old Style"/>
          <w:sz w:val="24"/>
          <w:szCs w:val="24"/>
        </w:rPr>
      </w:pPr>
      <w:r w:rsidRPr="00C774ED">
        <w:rPr>
          <w:rFonts w:ascii="Goudy Old Style" w:hAnsi="Goudy Old Style"/>
          <w:sz w:val="24"/>
          <w:szCs w:val="24"/>
        </w:rPr>
        <w:t>d.</w:t>
      </w:r>
      <w:r w:rsidRPr="00C774ED">
        <w:rPr>
          <w:rFonts w:ascii="Goudy Old Style" w:hAnsi="Goudy Old Style"/>
          <w:sz w:val="24"/>
          <w:szCs w:val="24"/>
        </w:rPr>
        <w:tab/>
        <w:t>quando possibile, il periodo di conservazione dei dati personali previsto oppure, se non è possibile, i criteri utilizzati per determinare tale periodo;</w:t>
      </w:r>
    </w:p>
    <w:p w14:paraId="5520D888" w14:textId="77777777" w:rsidR="00C774ED" w:rsidRPr="00C774ED" w:rsidRDefault="00C774ED" w:rsidP="00C774ED">
      <w:pPr>
        <w:spacing w:after="120" w:line="276" w:lineRule="auto"/>
        <w:jc w:val="both"/>
        <w:rPr>
          <w:rFonts w:ascii="Goudy Old Style" w:hAnsi="Goudy Old Style"/>
          <w:sz w:val="24"/>
          <w:szCs w:val="24"/>
        </w:rPr>
      </w:pPr>
      <w:r w:rsidRPr="00C774ED">
        <w:rPr>
          <w:rFonts w:ascii="Goudy Old Style" w:hAnsi="Goudy Old Style"/>
          <w:sz w:val="24"/>
          <w:szCs w:val="24"/>
        </w:rPr>
        <w:t>e.</w:t>
      </w:r>
      <w:r w:rsidRPr="00C774ED">
        <w:rPr>
          <w:rFonts w:ascii="Goudy Old Style" w:hAnsi="Goudy Old Style"/>
          <w:sz w:val="24"/>
          <w:szCs w:val="24"/>
        </w:rPr>
        <w:tab/>
        <w:t>l’esistenza del diritto dell’interessato di chiedere al titolare del trattamento la rettifica o la cancellazione dei dati personali o la limitazione del trattamento dei dati personali che lo riguardano o di opporsi al loro trattamento;</w:t>
      </w:r>
    </w:p>
    <w:p w14:paraId="681FCD78" w14:textId="77777777" w:rsidR="00C774ED" w:rsidRPr="00C774ED" w:rsidRDefault="00C774ED" w:rsidP="00C774ED">
      <w:pPr>
        <w:spacing w:after="120" w:line="276" w:lineRule="auto"/>
        <w:jc w:val="both"/>
        <w:rPr>
          <w:rFonts w:ascii="Goudy Old Style" w:hAnsi="Goudy Old Style"/>
          <w:sz w:val="24"/>
          <w:szCs w:val="24"/>
        </w:rPr>
      </w:pPr>
      <w:r w:rsidRPr="00C774ED">
        <w:rPr>
          <w:rFonts w:ascii="Goudy Old Style" w:hAnsi="Goudy Old Style"/>
          <w:sz w:val="24"/>
          <w:szCs w:val="24"/>
        </w:rPr>
        <w:t>f.</w:t>
      </w:r>
      <w:r w:rsidRPr="00C774ED">
        <w:rPr>
          <w:rFonts w:ascii="Goudy Old Style" w:hAnsi="Goudy Old Style"/>
          <w:sz w:val="24"/>
          <w:szCs w:val="24"/>
        </w:rPr>
        <w:tab/>
        <w:t>il diritto di proporre reclamo a un’autorità di controllo;</w:t>
      </w:r>
    </w:p>
    <w:p w14:paraId="271A5C4C" w14:textId="77777777" w:rsidR="00C774ED" w:rsidRPr="00C774ED" w:rsidRDefault="00C774ED" w:rsidP="00C774ED">
      <w:pPr>
        <w:spacing w:after="120" w:line="276" w:lineRule="auto"/>
        <w:jc w:val="both"/>
        <w:rPr>
          <w:rFonts w:ascii="Goudy Old Style" w:hAnsi="Goudy Old Style"/>
          <w:sz w:val="24"/>
          <w:szCs w:val="24"/>
        </w:rPr>
      </w:pPr>
      <w:r w:rsidRPr="00C774ED">
        <w:rPr>
          <w:rFonts w:ascii="Goudy Old Style" w:hAnsi="Goudy Old Style"/>
          <w:sz w:val="24"/>
          <w:szCs w:val="24"/>
        </w:rPr>
        <w:t>g.</w:t>
      </w:r>
      <w:r w:rsidRPr="00C774ED">
        <w:rPr>
          <w:rFonts w:ascii="Goudy Old Style" w:hAnsi="Goudy Old Style"/>
          <w:sz w:val="24"/>
          <w:szCs w:val="24"/>
        </w:rPr>
        <w:tab/>
        <w:t xml:space="preserve">qualora </w:t>
      </w:r>
      <w:proofErr w:type="gramStart"/>
      <w:r w:rsidRPr="00C774ED">
        <w:rPr>
          <w:rFonts w:ascii="Goudy Old Style" w:hAnsi="Goudy Old Style"/>
          <w:sz w:val="24"/>
          <w:szCs w:val="24"/>
        </w:rPr>
        <w:t>i  dati</w:t>
      </w:r>
      <w:proofErr w:type="gramEnd"/>
      <w:r w:rsidRPr="00C774ED">
        <w:rPr>
          <w:rFonts w:ascii="Goudy Old Style" w:hAnsi="Goudy Old Style"/>
          <w:sz w:val="24"/>
          <w:szCs w:val="24"/>
        </w:rPr>
        <w:t xml:space="preserve">  non  siano raccolti presso l’interessato, tutte le  informazioni disponibili sulla   loro origine;</w:t>
      </w:r>
    </w:p>
    <w:p w14:paraId="39539212" w14:textId="77777777" w:rsidR="00C774ED" w:rsidRPr="00C774ED" w:rsidRDefault="00C774ED" w:rsidP="00C774ED">
      <w:pPr>
        <w:spacing w:after="120" w:line="276" w:lineRule="auto"/>
        <w:jc w:val="both"/>
        <w:rPr>
          <w:rFonts w:ascii="Goudy Old Style" w:hAnsi="Goudy Old Style"/>
          <w:sz w:val="24"/>
          <w:szCs w:val="24"/>
        </w:rPr>
      </w:pPr>
      <w:r w:rsidRPr="00C774ED">
        <w:rPr>
          <w:rFonts w:ascii="Goudy Old Style" w:hAnsi="Goudy Old Style"/>
          <w:sz w:val="24"/>
          <w:szCs w:val="24"/>
        </w:rPr>
        <w:t>h.</w:t>
      </w:r>
      <w:r w:rsidRPr="00C774ED">
        <w:rPr>
          <w:rFonts w:ascii="Goudy Old Style" w:hAnsi="Goudy Old Style"/>
          <w:sz w:val="24"/>
          <w:szCs w:val="24"/>
        </w:rPr>
        <w:tab/>
        <w:t xml:space="preserve">l’esistenza </w:t>
      </w:r>
      <w:proofErr w:type="gramStart"/>
      <w:r w:rsidRPr="00C774ED">
        <w:rPr>
          <w:rFonts w:ascii="Goudy Old Style" w:hAnsi="Goudy Old Style"/>
          <w:sz w:val="24"/>
          <w:szCs w:val="24"/>
        </w:rPr>
        <w:t>di  un</w:t>
      </w:r>
      <w:proofErr w:type="gramEnd"/>
      <w:r w:rsidRPr="00C774ED">
        <w:rPr>
          <w:rFonts w:ascii="Goudy Old Style" w:hAnsi="Goudy Old Style"/>
          <w:sz w:val="24"/>
          <w:szCs w:val="24"/>
        </w:rPr>
        <w:t xml:space="preserve"> processo decisionale automatizzato , compresa la profilazione di cui all’articolo 22, paragrafi 1 e 4, e, almeno in tali casi, informazioni significative sulla logica utilizzata, nonché l’importanza e le conseguenze previste di tale trattamento per l’interessato.</w:t>
      </w:r>
    </w:p>
    <w:p w14:paraId="56179ACC" w14:textId="77777777" w:rsidR="00C774ED" w:rsidRPr="00C774ED" w:rsidRDefault="00C774ED" w:rsidP="00C774ED">
      <w:pPr>
        <w:spacing w:after="120" w:line="276" w:lineRule="auto"/>
        <w:jc w:val="both"/>
        <w:rPr>
          <w:rFonts w:ascii="Goudy Old Style" w:hAnsi="Goudy Old Style"/>
          <w:sz w:val="24"/>
          <w:szCs w:val="24"/>
        </w:rPr>
      </w:pPr>
      <w:r w:rsidRPr="00C774ED">
        <w:rPr>
          <w:rFonts w:ascii="Goudy Old Style" w:hAnsi="Goudy Old Style"/>
          <w:sz w:val="24"/>
          <w:szCs w:val="24"/>
        </w:rPr>
        <w:t xml:space="preserve">Oltre al rispetto delle prescrizioni relative alle modalità </w:t>
      </w:r>
      <w:proofErr w:type="gramStart"/>
      <w:r w:rsidRPr="00C774ED">
        <w:rPr>
          <w:rFonts w:ascii="Goudy Old Style" w:hAnsi="Goudy Old Style"/>
          <w:sz w:val="24"/>
          <w:szCs w:val="24"/>
        </w:rPr>
        <w:t>di  esercizio</w:t>
      </w:r>
      <w:proofErr w:type="gramEnd"/>
      <w:r w:rsidRPr="00C774ED">
        <w:rPr>
          <w:rFonts w:ascii="Goudy Old Style" w:hAnsi="Goudy Old Style"/>
          <w:sz w:val="24"/>
          <w:szCs w:val="24"/>
        </w:rPr>
        <w:t xml:space="preserve"> di  questo diritto, il  Titolare  può consentire agli interessati di consultare direttamente, da remoto e in modo sicuro, i propri dati personali.</w:t>
      </w:r>
    </w:p>
    <w:p w14:paraId="629A7147" w14:textId="77777777" w:rsidR="00C774ED" w:rsidRPr="00C774ED" w:rsidRDefault="00C774ED" w:rsidP="00C774ED">
      <w:pPr>
        <w:spacing w:after="120" w:line="276" w:lineRule="auto"/>
        <w:jc w:val="both"/>
        <w:rPr>
          <w:rFonts w:ascii="Goudy Old Style" w:hAnsi="Goudy Old Style"/>
          <w:sz w:val="24"/>
          <w:szCs w:val="24"/>
        </w:rPr>
      </w:pPr>
      <w:r w:rsidRPr="00C774ED">
        <w:rPr>
          <w:rFonts w:ascii="Goudy Old Style" w:hAnsi="Goudy Old Style"/>
          <w:sz w:val="24"/>
          <w:szCs w:val="24"/>
        </w:rPr>
        <w:t xml:space="preserve">Qualora i dati personali siano trasferiti a un paese terzo o a un’organizzazione internazionale, l’interessato ha </w:t>
      </w:r>
      <w:proofErr w:type="gramStart"/>
      <w:r w:rsidRPr="00C774ED">
        <w:rPr>
          <w:rFonts w:ascii="Goudy Old Style" w:hAnsi="Goudy Old Style"/>
          <w:sz w:val="24"/>
          <w:szCs w:val="24"/>
        </w:rPr>
        <w:t>il  diritto</w:t>
      </w:r>
      <w:proofErr w:type="gramEnd"/>
      <w:r w:rsidRPr="00C774ED">
        <w:rPr>
          <w:rFonts w:ascii="Goudy Old Style" w:hAnsi="Goudy Old Style"/>
          <w:sz w:val="24"/>
          <w:szCs w:val="24"/>
        </w:rPr>
        <w:t xml:space="preserve"> di  essere informato dell’esistenza di  garanzie adeguate ai  sensi dell’articolo  46 relative al trasferimento.</w:t>
      </w:r>
    </w:p>
    <w:p w14:paraId="59F8A395" w14:textId="3F1D29C8" w:rsidR="00C774ED" w:rsidRPr="00C774ED" w:rsidRDefault="00C774ED" w:rsidP="00C774ED">
      <w:pPr>
        <w:spacing w:after="120" w:line="276" w:lineRule="auto"/>
        <w:jc w:val="both"/>
        <w:rPr>
          <w:rFonts w:ascii="Goudy Old Style" w:hAnsi="Goudy Old Style"/>
          <w:sz w:val="24"/>
          <w:szCs w:val="24"/>
        </w:rPr>
      </w:pPr>
      <w:r w:rsidRPr="00C774ED">
        <w:rPr>
          <w:rFonts w:ascii="Goudy Old Style" w:hAnsi="Goudy Old Style"/>
          <w:sz w:val="24"/>
          <w:szCs w:val="24"/>
        </w:rPr>
        <w:t xml:space="preserve">Il </w:t>
      </w:r>
      <w:r w:rsidR="00141661" w:rsidRPr="00C774ED">
        <w:rPr>
          <w:rFonts w:ascii="Goudy Old Style" w:hAnsi="Goudy Old Style"/>
          <w:sz w:val="24"/>
          <w:szCs w:val="24"/>
        </w:rPr>
        <w:t xml:space="preserve">Titolare </w:t>
      </w:r>
      <w:r w:rsidRPr="00C774ED">
        <w:rPr>
          <w:rFonts w:ascii="Goudy Old Style" w:hAnsi="Goudy Old Style"/>
          <w:sz w:val="24"/>
          <w:szCs w:val="24"/>
        </w:rPr>
        <w:t>del trattamento fornisce una copia dei dati personali oggetto di trattamento.</w:t>
      </w:r>
    </w:p>
    <w:p w14:paraId="32A86F76" w14:textId="77777777" w:rsidR="00C774ED" w:rsidRPr="00C774ED" w:rsidRDefault="00C774ED" w:rsidP="00C774ED">
      <w:pPr>
        <w:spacing w:after="120" w:line="276" w:lineRule="auto"/>
        <w:jc w:val="both"/>
        <w:rPr>
          <w:rFonts w:ascii="Goudy Old Style" w:hAnsi="Goudy Old Style"/>
          <w:sz w:val="24"/>
          <w:szCs w:val="24"/>
        </w:rPr>
      </w:pPr>
      <w:r w:rsidRPr="00C774ED">
        <w:rPr>
          <w:rFonts w:ascii="Goudy Old Style" w:hAnsi="Goudy Old Style"/>
          <w:sz w:val="24"/>
          <w:szCs w:val="24"/>
        </w:rPr>
        <w:t xml:space="preserve">In caso di ulteriori copie richieste dall’interessato, il titolare del trattamento può addebitare un contributo spese ragionevole basato sui costi amministrativi. Se l’interessato presenta la richiesta mediante mezzi elettronici, </w:t>
      </w:r>
      <w:proofErr w:type="gramStart"/>
      <w:r w:rsidRPr="00C774ED">
        <w:rPr>
          <w:rFonts w:ascii="Goudy Old Style" w:hAnsi="Goudy Old Style"/>
          <w:sz w:val="24"/>
          <w:szCs w:val="24"/>
        </w:rPr>
        <w:t>e  salvo</w:t>
      </w:r>
      <w:proofErr w:type="gramEnd"/>
      <w:r w:rsidRPr="00C774ED">
        <w:rPr>
          <w:rFonts w:ascii="Goudy Old Style" w:hAnsi="Goudy Old Style"/>
          <w:sz w:val="24"/>
          <w:szCs w:val="24"/>
        </w:rPr>
        <w:t xml:space="preserve"> indicazione diversa dell’interessato, le  informazioni sono  fornite  in un formato elettronico di uso comune.</w:t>
      </w:r>
    </w:p>
    <w:p w14:paraId="02C8BDAA" w14:textId="77777777" w:rsidR="00C774ED" w:rsidRPr="00C774ED" w:rsidRDefault="00C774ED" w:rsidP="00C774ED">
      <w:pPr>
        <w:spacing w:after="120" w:line="276" w:lineRule="auto"/>
        <w:jc w:val="both"/>
        <w:rPr>
          <w:rFonts w:ascii="Goudy Old Style" w:hAnsi="Goudy Old Style"/>
          <w:sz w:val="24"/>
          <w:szCs w:val="24"/>
        </w:rPr>
      </w:pPr>
      <w:r w:rsidRPr="00C774ED">
        <w:rPr>
          <w:rFonts w:ascii="Goudy Old Style" w:hAnsi="Goudy Old Style"/>
          <w:sz w:val="24"/>
          <w:szCs w:val="24"/>
        </w:rPr>
        <w:t>Il diritto di ottenere una copia non deve ledere i diritti e le libertà altrui.</w:t>
      </w:r>
    </w:p>
    <w:p w14:paraId="6A20D448" w14:textId="77777777" w:rsidR="00C774ED" w:rsidRPr="00C774ED" w:rsidRDefault="00C774ED" w:rsidP="00C774ED">
      <w:pPr>
        <w:spacing w:after="120" w:line="276" w:lineRule="auto"/>
        <w:jc w:val="both"/>
        <w:rPr>
          <w:rFonts w:ascii="Goudy Old Style" w:hAnsi="Goudy Old Style"/>
          <w:sz w:val="24"/>
          <w:szCs w:val="24"/>
        </w:rPr>
      </w:pPr>
      <w:r w:rsidRPr="00C774ED">
        <w:rPr>
          <w:rFonts w:ascii="Goudy Old Style" w:hAnsi="Goudy Old Style"/>
          <w:sz w:val="24"/>
          <w:szCs w:val="24"/>
        </w:rPr>
        <w:t xml:space="preserve">Per quanto </w:t>
      </w:r>
      <w:proofErr w:type="gramStart"/>
      <w:r w:rsidRPr="00C774ED">
        <w:rPr>
          <w:rFonts w:ascii="Goudy Old Style" w:hAnsi="Goudy Old Style"/>
          <w:sz w:val="24"/>
          <w:szCs w:val="24"/>
        </w:rPr>
        <w:t>riguarda,  inoltre</w:t>
      </w:r>
      <w:proofErr w:type="gramEnd"/>
      <w:r w:rsidRPr="00C774ED">
        <w:rPr>
          <w:rFonts w:ascii="Goudy Old Style" w:hAnsi="Goudy Old Style"/>
          <w:sz w:val="24"/>
          <w:szCs w:val="24"/>
        </w:rPr>
        <w:t>, le modalità concrete per mezzo delle quali trova attuazione, nell’attuale contesto normativo ed organizzativo, il diritto di accesso , si fa rinvio alle vigenti diposizioni normative e regolamentari emanate, negli anni, dal Legislatore statale nonché dal  Garante  per la privacy.</w:t>
      </w:r>
    </w:p>
    <w:p w14:paraId="087CD0D6" w14:textId="78992655" w:rsidR="00C774ED" w:rsidRPr="00C774ED" w:rsidRDefault="00C774ED" w:rsidP="00C774ED">
      <w:pPr>
        <w:spacing w:after="120" w:line="276" w:lineRule="auto"/>
        <w:jc w:val="both"/>
        <w:rPr>
          <w:rFonts w:ascii="Goudy Old Style" w:hAnsi="Goudy Old Style"/>
          <w:sz w:val="24"/>
          <w:szCs w:val="24"/>
        </w:rPr>
      </w:pPr>
      <w:r w:rsidRPr="00C774ED">
        <w:rPr>
          <w:rFonts w:ascii="Goudy Old Style" w:hAnsi="Goudy Old Style"/>
          <w:sz w:val="24"/>
          <w:szCs w:val="24"/>
        </w:rPr>
        <w:t>In quest</w:t>
      </w:r>
      <w:r w:rsidR="00884CE1">
        <w:rPr>
          <w:rFonts w:ascii="Goudy Old Style" w:hAnsi="Goudy Old Style"/>
          <w:sz w:val="24"/>
          <w:szCs w:val="24"/>
        </w:rPr>
        <w:t>o Ente</w:t>
      </w:r>
      <w:r w:rsidRPr="00C774ED">
        <w:rPr>
          <w:rFonts w:ascii="Goudy Old Style" w:hAnsi="Goudy Old Style"/>
          <w:sz w:val="24"/>
          <w:szCs w:val="24"/>
        </w:rPr>
        <w:t>, la competenza sulla materia de quo è affidata al Responsabile della Prevenzione della Corruzione e Trasparenza.</w:t>
      </w:r>
    </w:p>
    <w:p w14:paraId="376463D4" w14:textId="214D8704" w:rsidR="00C774ED" w:rsidRPr="00C774ED" w:rsidRDefault="00C774ED" w:rsidP="00C774ED">
      <w:pPr>
        <w:spacing w:after="120" w:line="276" w:lineRule="auto"/>
        <w:jc w:val="both"/>
        <w:rPr>
          <w:rFonts w:ascii="Goudy Old Style" w:hAnsi="Goudy Old Style"/>
          <w:sz w:val="24"/>
          <w:szCs w:val="24"/>
        </w:rPr>
      </w:pPr>
      <w:r w:rsidRPr="00C774ED">
        <w:rPr>
          <w:rFonts w:ascii="Goudy Old Style" w:hAnsi="Goudy Old Style"/>
          <w:sz w:val="24"/>
          <w:szCs w:val="24"/>
        </w:rPr>
        <w:lastRenderedPageBreak/>
        <w:t xml:space="preserve">A tale riguardo, nel rinviare a quanto pubblicato al sito web </w:t>
      </w:r>
      <w:r w:rsidR="00884CE1">
        <w:rPr>
          <w:rFonts w:ascii="Goudy Old Style" w:hAnsi="Goudy Old Style"/>
          <w:sz w:val="24"/>
          <w:szCs w:val="24"/>
        </w:rPr>
        <w:t>istituzionale</w:t>
      </w:r>
      <w:r w:rsidRPr="00C774ED">
        <w:rPr>
          <w:rFonts w:ascii="Goudy Old Style" w:hAnsi="Goudy Old Style"/>
          <w:sz w:val="24"/>
          <w:szCs w:val="24"/>
        </w:rPr>
        <w:t>, si fa presente che:</w:t>
      </w:r>
    </w:p>
    <w:p w14:paraId="21569DCD" w14:textId="0C7944ED" w:rsidR="00C774ED" w:rsidRPr="00C774ED" w:rsidRDefault="00C774ED" w:rsidP="00C774ED">
      <w:pPr>
        <w:spacing w:after="120" w:line="276" w:lineRule="auto"/>
        <w:jc w:val="both"/>
        <w:rPr>
          <w:rFonts w:ascii="Goudy Old Style" w:hAnsi="Goudy Old Style"/>
          <w:sz w:val="24"/>
          <w:szCs w:val="24"/>
        </w:rPr>
      </w:pPr>
      <w:r w:rsidRPr="00C774ED">
        <w:rPr>
          <w:rFonts w:ascii="Goudy Old Style" w:hAnsi="Goudy Old Style"/>
          <w:sz w:val="24"/>
          <w:szCs w:val="24"/>
        </w:rPr>
        <w:t>a.</w:t>
      </w:r>
      <w:r w:rsidRPr="00C774ED">
        <w:rPr>
          <w:rFonts w:ascii="Goudy Old Style" w:hAnsi="Goudy Old Style"/>
          <w:sz w:val="24"/>
          <w:szCs w:val="24"/>
        </w:rPr>
        <w:tab/>
        <w:t>per accesso documentale si intende la domanda di accesso (richiesta di presa visione o di rilascio copia) a delibere e provvedimenti</w:t>
      </w:r>
      <w:r w:rsidR="00476DA2">
        <w:rPr>
          <w:rFonts w:ascii="Goudy Old Style" w:hAnsi="Goudy Old Style"/>
          <w:sz w:val="24"/>
          <w:szCs w:val="24"/>
        </w:rPr>
        <w:t>/atti</w:t>
      </w:r>
      <w:r w:rsidRPr="00C774ED">
        <w:rPr>
          <w:rFonts w:ascii="Goudy Old Style" w:hAnsi="Goudy Old Style"/>
          <w:sz w:val="24"/>
          <w:szCs w:val="24"/>
        </w:rPr>
        <w:t xml:space="preserve"> </w:t>
      </w:r>
      <w:r w:rsidR="00141661">
        <w:rPr>
          <w:rFonts w:ascii="Goudy Old Style" w:hAnsi="Goudy Old Style"/>
          <w:sz w:val="24"/>
          <w:szCs w:val="24"/>
        </w:rPr>
        <w:t>dell’Ente</w:t>
      </w:r>
      <w:r w:rsidRPr="00C774ED">
        <w:rPr>
          <w:rFonts w:ascii="Goudy Old Style" w:hAnsi="Goudy Old Style"/>
          <w:sz w:val="24"/>
          <w:szCs w:val="24"/>
        </w:rPr>
        <w:t xml:space="preserve">, nei </w:t>
      </w:r>
      <w:proofErr w:type="gramStart"/>
      <w:r w:rsidRPr="00C774ED">
        <w:rPr>
          <w:rFonts w:ascii="Goudy Old Style" w:hAnsi="Goudy Old Style"/>
          <w:sz w:val="24"/>
          <w:szCs w:val="24"/>
        </w:rPr>
        <w:t>termini  e</w:t>
      </w:r>
      <w:proofErr w:type="gramEnd"/>
      <w:r w:rsidRPr="00C774ED">
        <w:rPr>
          <w:rFonts w:ascii="Goudy Old Style" w:hAnsi="Goudy Old Style"/>
          <w:sz w:val="24"/>
          <w:szCs w:val="24"/>
        </w:rPr>
        <w:t xml:space="preserve">  alle  modalità  previste dalla normativa vigente (Legge 07 agosto 1990 n. 241 e  </w:t>
      </w:r>
      <w:proofErr w:type="spellStart"/>
      <w:r w:rsidRPr="00C774ED">
        <w:rPr>
          <w:rFonts w:ascii="Goudy Old Style" w:hAnsi="Goudy Old Style"/>
          <w:sz w:val="24"/>
          <w:szCs w:val="24"/>
        </w:rPr>
        <w:t>ss.mm.ii</w:t>
      </w:r>
      <w:proofErr w:type="spellEnd"/>
      <w:r w:rsidRPr="00C774ED">
        <w:rPr>
          <w:rFonts w:ascii="Goudy Old Style" w:hAnsi="Goudy Old Style"/>
          <w:sz w:val="24"/>
          <w:szCs w:val="24"/>
        </w:rPr>
        <w:t xml:space="preserve">.). Possono fare domanda tutti i cittadini portatori di un interesse "diretto, concreto e attuale, corrispondente ad una situazione giuridicamente tutelata e collegata al documento al quale è richiesto l'accesso" (art. 22, Legge 241/1990). Per presentare domanda, è necessario rivolgersi </w:t>
      </w:r>
      <w:r w:rsidR="00141661">
        <w:rPr>
          <w:rFonts w:ascii="Goudy Old Style" w:hAnsi="Goudy Old Style"/>
          <w:sz w:val="24"/>
          <w:szCs w:val="24"/>
        </w:rPr>
        <w:t>al Comune</w:t>
      </w:r>
      <w:r w:rsidRPr="00C774ED">
        <w:rPr>
          <w:rFonts w:ascii="Goudy Old Style" w:hAnsi="Goudy Old Style"/>
          <w:sz w:val="24"/>
          <w:szCs w:val="24"/>
        </w:rPr>
        <w:t xml:space="preserve">, compilando un apposito modulo e portando con </w:t>
      </w:r>
      <w:proofErr w:type="gramStart"/>
      <w:r w:rsidRPr="00C774ED">
        <w:rPr>
          <w:rFonts w:ascii="Goudy Old Style" w:hAnsi="Goudy Old Style"/>
          <w:sz w:val="24"/>
          <w:szCs w:val="24"/>
        </w:rPr>
        <w:t>sé  il</w:t>
      </w:r>
      <w:proofErr w:type="gramEnd"/>
      <w:r w:rsidRPr="00C774ED">
        <w:rPr>
          <w:rFonts w:ascii="Goudy Old Style" w:hAnsi="Goudy Old Style"/>
          <w:sz w:val="24"/>
          <w:szCs w:val="24"/>
        </w:rPr>
        <w:t xml:space="preserve">  proprio documento di identità valido. </w:t>
      </w:r>
      <w:proofErr w:type="gramStart"/>
      <w:r w:rsidRPr="00C774ED">
        <w:rPr>
          <w:rFonts w:ascii="Goudy Old Style" w:hAnsi="Goudy Old Style"/>
          <w:sz w:val="24"/>
          <w:szCs w:val="24"/>
        </w:rPr>
        <w:t>E’</w:t>
      </w:r>
      <w:proofErr w:type="gramEnd"/>
      <w:r w:rsidRPr="00C774ED">
        <w:rPr>
          <w:rFonts w:ascii="Goudy Old Style" w:hAnsi="Goudy Old Style"/>
          <w:sz w:val="24"/>
          <w:szCs w:val="24"/>
        </w:rPr>
        <w:t xml:space="preserve"> possibile altresì utilizzare la procedura informatizzata presente nella sezione “Amministrazione Trasparente” del sito istituzionale, seguendo le istruzioni ivi presenti. I </w:t>
      </w:r>
      <w:proofErr w:type="gramStart"/>
      <w:r w:rsidRPr="00C774ED">
        <w:rPr>
          <w:rFonts w:ascii="Goudy Old Style" w:hAnsi="Goudy Old Style"/>
          <w:sz w:val="24"/>
          <w:szCs w:val="24"/>
        </w:rPr>
        <w:t>costi  di</w:t>
      </w:r>
      <w:proofErr w:type="gramEnd"/>
      <w:r w:rsidRPr="00C774ED">
        <w:rPr>
          <w:rFonts w:ascii="Goudy Old Style" w:hAnsi="Goudy Old Style"/>
          <w:sz w:val="24"/>
          <w:szCs w:val="24"/>
        </w:rPr>
        <w:t xml:space="preserve">  riproduzione  e  di  ricerca/visura, sono stabiliti </w:t>
      </w:r>
      <w:r w:rsidR="00141661">
        <w:rPr>
          <w:rFonts w:ascii="Goudy Old Style" w:hAnsi="Goudy Old Style"/>
          <w:sz w:val="24"/>
          <w:szCs w:val="24"/>
        </w:rPr>
        <w:t>dall’Ente</w:t>
      </w:r>
      <w:r w:rsidRPr="00C774ED">
        <w:rPr>
          <w:rFonts w:ascii="Goudy Old Style" w:hAnsi="Goudy Old Style"/>
          <w:sz w:val="24"/>
          <w:szCs w:val="24"/>
        </w:rPr>
        <w:t xml:space="preserve"> con propria deliberazione. Il procedimento </w:t>
      </w:r>
      <w:proofErr w:type="gramStart"/>
      <w:r w:rsidRPr="00C774ED">
        <w:rPr>
          <w:rFonts w:ascii="Goudy Old Style" w:hAnsi="Goudy Old Style"/>
          <w:sz w:val="24"/>
          <w:szCs w:val="24"/>
        </w:rPr>
        <w:t>di  accesso</w:t>
      </w:r>
      <w:proofErr w:type="gramEnd"/>
      <w:r w:rsidRPr="00C774ED">
        <w:rPr>
          <w:rFonts w:ascii="Goudy Old Style" w:hAnsi="Goudy Old Style"/>
          <w:sz w:val="24"/>
          <w:szCs w:val="24"/>
        </w:rPr>
        <w:t xml:space="preserve"> si  conclude entro 30 giorni, decorrenti dalla presentazione della richiesta all'ufficio competente</w:t>
      </w:r>
      <w:r w:rsidR="00141661">
        <w:rPr>
          <w:rFonts w:ascii="Goudy Old Style" w:hAnsi="Goudy Old Style"/>
          <w:sz w:val="24"/>
          <w:szCs w:val="24"/>
        </w:rPr>
        <w:t xml:space="preserve"> (salvo proroga da comunicare entro i 30 giorni, e comunque non superiore a due mesi)</w:t>
      </w:r>
      <w:r w:rsidRPr="00C774ED">
        <w:rPr>
          <w:rFonts w:ascii="Goudy Old Style" w:hAnsi="Goudy Old Style"/>
          <w:sz w:val="24"/>
          <w:szCs w:val="24"/>
        </w:rPr>
        <w:t>.</w:t>
      </w:r>
    </w:p>
    <w:p w14:paraId="1DC8F09B" w14:textId="2A5A752A" w:rsidR="00C774ED" w:rsidRPr="00C774ED" w:rsidRDefault="00C774ED" w:rsidP="00C774ED">
      <w:pPr>
        <w:spacing w:after="120" w:line="276" w:lineRule="auto"/>
        <w:jc w:val="both"/>
        <w:rPr>
          <w:rFonts w:ascii="Goudy Old Style" w:hAnsi="Goudy Old Style"/>
          <w:sz w:val="24"/>
          <w:szCs w:val="24"/>
        </w:rPr>
      </w:pPr>
      <w:r w:rsidRPr="00C774ED">
        <w:rPr>
          <w:rFonts w:ascii="Goudy Old Style" w:hAnsi="Goudy Old Style"/>
          <w:sz w:val="24"/>
          <w:szCs w:val="24"/>
        </w:rPr>
        <w:t>b.</w:t>
      </w:r>
      <w:r w:rsidRPr="00C774ED">
        <w:rPr>
          <w:rFonts w:ascii="Goudy Old Style" w:hAnsi="Goudy Old Style"/>
          <w:sz w:val="24"/>
          <w:szCs w:val="24"/>
        </w:rPr>
        <w:tab/>
        <w:t xml:space="preserve">per accesso civico si intende il diritto di chiunque di richiedere documenti, informazioni o  dati che le pubbliche amministrazioni non hanno pubblicato pur avendone l’obbligo (Decreto Legislativo 97 del 17/5/2016 “Revisione e semplificazione delle disposizioni in materia di prevenzione della corruzione pubblicità e trasparenza delle Amministrazioni Pubbliche” , e Decreto Legislativo 33 del 14/03/2013: "Riordino della disciplina riguardante gli obblighi di pubblicità, trasparenza e diffusione di informazioni da parte delle pubbliche amministrazioni"). La richiesta viene presentata al Responsabile della Prevenzione della Corruzione e della Trasparenza utilizzando il modulo prodotto sul sito internet </w:t>
      </w:r>
      <w:r w:rsidR="00884CE1">
        <w:rPr>
          <w:rFonts w:ascii="Goudy Old Style" w:hAnsi="Goudy Old Style"/>
          <w:sz w:val="24"/>
          <w:szCs w:val="24"/>
        </w:rPr>
        <w:t>istituzionale</w:t>
      </w:r>
      <w:r w:rsidRPr="00C774ED">
        <w:rPr>
          <w:rFonts w:ascii="Goudy Old Style" w:hAnsi="Goudy Old Style"/>
          <w:sz w:val="24"/>
          <w:szCs w:val="24"/>
        </w:rPr>
        <w:t xml:space="preserve">. </w:t>
      </w:r>
      <w:r w:rsidR="00141661">
        <w:rPr>
          <w:rFonts w:ascii="Goudy Old Style" w:hAnsi="Goudy Old Style"/>
          <w:sz w:val="24"/>
          <w:szCs w:val="24"/>
        </w:rPr>
        <w:t>L’Ente</w:t>
      </w:r>
      <w:r w:rsidRPr="00C774ED">
        <w:rPr>
          <w:rFonts w:ascii="Goudy Old Style" w:hAnsi="Goudy Old Style"/>
          <w:sz w:val="24"/>
          <w:szCs w:val="24"/>
        </w:rPr>
        <w:t>, entro 30 giorni, procede alla pubblicazione nel sito del documento, dell’informazione o del dato richiesto e lo trasmette contestualmente al richiedente, ovvero comunica al medesimo l’avvenuta pubblicazione, indicando il collegamento ipertestuale a</w:t>
      </w:r>
      <w:r w:rsidR="00476DA2">
        <w:rPr>
          <w:rFonts w:ascii="Goudy Old Style" w:hAnsi="Goudy Old Style"/>
          <w:sz w:val="24"/>
          <w:szCs w:val="24"/>
        </w:rPr>
        <w:t xml:space="preserve"> </w:t>
      </w:r>
      <w:r w:rsidRPr="00C774ED">
        <w:rPr>
          <w:rFonts w:ascii="Goudy Old Style" w:hAnsi="Goudy Old Style"/>
          <w:sz w:val="24"/>
          <w:szCs w:val="24"/>
        </w:rPr>
        <w:t xml:space="preserve">quanto richiesto. Se il documento, l’informazione o il dato richiesti risultano già pubblicati nel rispetto della normativa vigente, </w:t>
      </w:r>
      <w:r w:rsidR="00141661">
        <w:rPr>
          <w:rFonts w:ascii="Goudy Old Style" w:hAnsi="Goudy Old Style"/>
          <w:sz w:val="24"/>
          <w:szCs w:val="24"/>
        </w:rPr>
        <w:t>l’Ente</w:t>
      </w:r>
      <w:r w:rsidRPr="00C774ED">
        <w:rPr>
          <w:rFonts w:ascii="Goudy Old Style" w:hAnsi="Goudy Old Style"/>
          <w:sz w:val="24"/>
          <w:szCs w:val="24"/>
        </w:rPr>
        <w:t xml:space="preserve"> indica al richiedente il relativo collegamento ipertestuale. Nei casi di ritardo o mancata risposta il richiedente può ricorrere al titolare del potere sostitutivo che, verificata la sussistenza dell'obbligo di pubblicazione, provvede alla pubblicazione nel sito </w:t>
      </w:r>
      <w:proofErr w:type="gramStart"/>
      <w:r w:rsidRPr="00C774ED">
        <w:rPr>
          <w:rFonts w:ascii="Goudy Old Style" w:hAnsi="Goudy Old Style"/>
          <w:sz w:val="24"/>
          <w:szCs w:val="24"/>
        </w:rPr>
        <w:t>del  documento</w:t>
      </w:r>
      <w:proofErr w:type="gramEnd"/>
      <w:r w:rsidRPr="00C774ED">
        <w:rPr>
          <w:rFonts w:ascii="Goudy Old Style" w:hAnsi="Goudy Old Style"/>
          <w:sz w:val="24"/>
          <w:szCs w:val="24"/>
        </w:rPr>
        <w:t>,  dell’informazione  o  del dato richiesto e lo trasmette contestualmente al richiedente, ovvero comunica al medesimo l’avvenuta pubblicazione, indicando il collegamento ipertestuale a quanto richiesto.</w:t>
      </w:r>
    </w:p>
    <w:p w14:paraId="40C338D5" w14:textId="00FC7646" w:rsidR="00C774ED" w:rsidRPr="00C774ED" w:rsidRDefault="00C774ED" w:rsidP="00C774ED">
      <w:pPr>
        <w:spacing w:after="120" w:line="276" w:lineRule="auto"/>
        <w:jc w:val="both"/>
        <w:rPr>
          <w:rFonts w:ascii="Goudy Old Style" w:hAnsi="Goudy Old Style"/>
          <w:sz w:val="24"/>
          <w:szCs w:val="24"/>
        </w:rPr>
      </w:pPr>
      <w:r w:rsidRPr="00C774ED">
        <w:rPr>
          <w:rFonts w:ascii="Goudy Old Style" w:hAnsi="Goudy Old Style"/>
          <w:sz w:val="24"/>
          <w:szCs w:val="24"/>
        </w:rPr>
        <w:t>c.</w:t>
      </w:r>
      <w:r w:rsidRPr="00C774ED">
        <w:rPr>
          <w:rFonts w:ascii="Goudy Old Style" w:hAnsi="Goudy Old Style"/>
          <w:sz w:val="24"/>
          <w:szCs w:val="24"/>
        </w:rPr>
        <w:tab/>
        <w:t xml:space="preserve">per accesso generalizzato si intende il diritto di chiunque di accedere ai dati e ai documenti detenuti dalle Pubbliche Amministrazioni, ulteriori rispetto </w:t>
      </w:r>
      <w:proofErr w:type="gramStart"/>
      <w:r w:rsidRPr="00C774ED">
        <w:rPr>
          <w:rFonts w:ascii="Goudy Old Style" w:hAnsi="Goudy Old Style"/>
          <w:sz w:val="24"/>
          <w:szCs w:val="24"/>
        </w:rPr>
        <w:t>a  quelli</w:t>
      </w:r>
      <w:proofErr w:type="gramEnd"/>
      <w:r w:rsidRPr="00C774ED">
        <w:rPr>
          <w:rFonts w:ascii="Goudy Old Style" w:hAnsi="Goudy Old Style"/>
          <w:sz w:val="24"/>
          <w:szCs w:val="24"/>
        </w:rPr>
        <w:t xml:space="preserve">  oggetto di  pubblicazione   ai sensi del Decreto Legislativo 33/2013 (‘Decreto Trasparenza’) e del D.lgs.  97/2016 (</w:t>
      </w:r>
      <w:proofErr w:type="gramStart"/>
      <w:r w:rsidRPr="00C774ED">
        <w:rPr>
          <w:rFonts w:ascii="Goudy Old Style" w:hAnsi="Goudy Old Style"/>
          <w:sz w:val="24"/>
          <w:szCs w:val="24"/>
        </w:rPr>
        <w:t>così  detto</w:t>
      </w:r>
      <w:proofErr w:type="gramEnd"/>
      <w:r w:rsidRPr="00C774ED">
        <w:rPr>
          <w:rFonts w:ascii="Goudy Old Style" w:hAnsi="Goudy Old Style"/>
          <w:sz w:val="24"/>
          <w:szCs w:val="24"/>
        </w:rPr>
        <w:t xml:space="preserve"> Freedom of Information Act o “FOIA”), nel rispetto dei limiti relativi alla tutela di interessi giuridicamente rilevanti, allo scopo di favorire forme diffuse di controllo sul perseguimento delle funzioni  istituzionali e sull’utilizzo delle risorse  pubbliche e di promuovere la partecipazione al dibattito pubblico. La richiesta viene presentata all’Ufficio Relazioni con il Pubblico. Il procedimento di accesso generalizzato deve concludersi con provvedimento espresso e motivato nel termine d i 30 giorni dalla presentazione dell’istanza, con la comunicazione dell’esito al richiedente e agli eventuali contro interessati. Tali termini sono sospesi (fino ad un massimo di 10 giorni) nel caso di comunicazione della richiesta al controinteressato. Se il documento risulta già pubblicato nel sito </w:t>
      </w:r>
      <w:r w:rsidR="00884CE1">
        <w:rPr>
          <w:rFonts w:ascii="Goudy Old Style" w:hAnsi="Goudy Old Style"/>
          <w:sz w:val="24"/>
          <w:szCs w:val="24"/>
        </w:rPr>
        <w:t>istituzionale</w:t>
      </w:r>
      <w:r w:rsidRPr="00C774ED">
        <w:rPr>
          <w:rFonts w:ascii="Goudy Old Style" w:hAnsi="Goudy Old Style"/>
          <w:sz w:val="24"/>
          <w:szCs w:val="24"/>
        </w:rPr>
        <w:t xml:space="preserve"> nel rispetto della normativa vigente, </w:t>
      </w:r>
      <w:r w:rsidR="00141661">
        <w:rPr>
          <w:rFonts w:ascii="Goudy Old Style" w:hAnsi="Goudy Old Style"/>
          <w:sz w:val="24"/>
          <w:szCs w:val="24"/>
        </w:rPr>
        <w:t>l’Ente</w:t>
      </w:r>
      <w:r w:rsidRPr="00C774ED">
        <w:rPr>
          <w:rFonts w:ascii="Goudy Old Style" w:hAnsi="Goudy Old Style"/>
          <w:sz w:val="24"/>
          <w:szCs w:val="24"/>
        </w:rPr>
        <w:t xml:space="preserve"> indica al richiedente il relativo collegamento ipertestuale. Nei casi di diniego totale o parziale dell’accesso o di mancata risposta entro il termine indicato, il richiedente può </w:t>
      </w:r>
      <w:r w:rsidRPr="00C774ED">
        <w:rPr>
          <w:rFonts w:ascii="Goudy Old Style" w:hAnsi="Goudy Old Style"/>
          <w:sz w:val="24"/>
          <w:szCs w:val="24"/>
        </w:rPr>
        <w:lastRenderedPageBreak/>
        <w:t xml:space="preserve">presentare richiesta </w:t>
      </w:r>
      <w:proofErr w:type="gramStart"/>
      <w:r w:rsidRPr="00C774ED">
        <w:rPr>
          <w:rFonts w:ascii="Goudy Old Style" w:hAnsi="Goudy Old Style"/>
          <w:sz w:val="24"/>
          <w:szCs w:val="24"/>
        </w:rPr>
        <w:t>di  riesame</w:t>
      </w:r>
      <w:proofErr w:type="gramEnd"/>
      <w:r w:rsidRPr="00C774ED">
        <w:rPr>
          <w:rFonts w:ascii="Goudy Old Style" w:hAnsi="Goudy Old Style"/>
          <w:sz w:val="24"/>
          <w:szCs w:val="24"/>
        </w:rPr>
        <w:t xml:space="preserve"> al Responsabile della Prevenzione della Corruzione  e della Trasparenza, che decide  con provvedimento motivato, entro il termine di 20 giorni. Se l’accesso è stato negato o differito il suddetto Responsabile provvede sentito il Garante </w:t>
      </w:r>
      <w:proofErr w:type="gramStart"/>
      <w:r w:rsidRPr="00C774ED">
        <w:rPr>
          <w:rFonts w:ascii="Goudy Old Style" w:hAnsi="Goudy Old Style"/>
          <w:sz w:val="24"/>
          <w:szCs w:val="24"/>
        </w:rPr>
        <w:t>per  la</w:t>
      </w:r>
      <w:proofErr w:type="gramEnd"/>
      <w:r w:rsidRPr="00C774ED">
        <w:rPr>
          <w:rFonts w:ascii="Goudy Old Style" w:hAnsi="Goudy Old Style"/>
          <w:sz w:val="24"/>
          <w:szCs w:val="24"/>
        </w:rPr>
        <w:t xml:space="preserve">  protezione dei  dati personali, il  quale si pronuncia entro il termine di 10 giorni dalla richiesta. A decorrere dalla comunicazione al Garante, il termine per l’adozione del provvedimento da parte del Responsabile è sospeso fino alla ricezione del parere del Garante e comunque per un periodo non superiore ai predetti 10 giorni. Avverso la decisione dell’amministrazione competente o, in caso </w:t>
      </w:r>
      <w:proofErr w:type="gramStart"/>
      <w:r w:rsidRPr="00C774ED">
        <w:rPr>
          <w:rFonts w:ascii="Goudy Old Style" w:hAnsi="Goudy Old Style"/>
          <w:sz w:val="24"/>
          <w:szCs w:val="24"/>
        </w:rPr>
        <w:t>di  richiesta</w:t>
      </w:r>
      <w:proofErr w:type="gramEnd"/>
      <w:r w:rsidRPr="00C774ED">
        <w:rPr>
          <w:rFonts w:ascii="Goudy Old Style" w:hAnsi="Goudy Old Style"/>
          <w:sz w:val="24"/>
          <w:szCs w:val="24"/>
        </w:rPr>
        <w:t xml:space="preserve">  di riesame, avverso quella del Responsabile della Prevenzione della Corruzione e della Trasparenza, il richiedente può proporre ricorso al tribunale amministrativo regionale (TAR).</w:t>
      </w:r>
    </w:p>
    <w:p w14:paraId="6346A738" w14:textId="5105CEAD" w:rsidR="00C774ED" w:rsidRPr="00C774ED" w:rsidRDefault="00E67D12" w:rsidP="006348A0">
      <w:pPr>
        <w:pStyle w:val="Titolo2"/>
        <w:numPr>
          <w:ilvl w:val="0"/>
          <w:numId w:val="4"/>
        </w:numPr>
        <w:ind w:left="615" w:hanging="473"/>
        <w:jc w:val="both"/>
      </w:pPr>
      <w:bookmarkStart w:id="18" w:name="_Toc56602122"/>
      <w:r w:rsidRPr="00C774ED">
        <w:t>Diritto di rettifica</w:t>
      </w:r>
      <w:bookmarkEnd w:id="18"/>
    </w:p>
    <w:p w14:paraId="2889F1BA" w14:textId="77777777" w:rsidR="00C774ED" w:rsidRPr="00C774ED" w:rsidRDefault="00C774ED" w:rsidP="00C774ED">
      <w:pPr>
        <w:spacing w:after="120" w:line="276" w:lineRule="auto"/>
        <w:jc w:val="both"/>
        <w:rPr>
          <w:rFonts w:ascii="Goudy Old Style" w:hAnsi="Goudy Old Style"/>
          <w:sz w:val="24"/>
          <w:szCs w:val="24"/>
        </w:rPr>
      </w:pPr>
      <w:r w:rsidRPr="00C774ED">
        <w:rPr>
          <w:rFonts w:ascii="Goudy Old Style" w:hAnsi="Goudy Old Style"/>
          <w:sz w:val="24"/>
          <w:szCs w:val="24"/>
        </w:rPr>
        <w:t xml:space="preserve">Come stabilito dall’articolo n. 16 del Regolamento Europeo n.  2016/679, l’interessato </w:t>
      </w:r>
      <w:proofErr w:type="gramStart"/>
      <w:r w:rsidRPr="00C774ED">
        <w:rPr>
          <w:rFonts w:ascii="Goudy Old Style" w:hAnsi="Goudy Old Style"/>
          <w:sz w:val="24"/>
          <w:szCs w:val="24"/>
        </w:rPr>
        <w:t>ha  il</w:t>
      </w:r>
      <w:proofErr w:type="gramEnd"/>
      <w:r w:rsidRPr="00C774ED">
        <w:rPr>
          <w:rFonts w:ascii="Goudy Old Style" w:hAnsi="Goudy Old Style"/>
          <w:sz w:val="24"/>
          <w:szCs w:val="24"/>
        </w:rPr>
        <w:t xml:space="preserve">  diritto  di ottenere dal Titolare del trattamento la rettifica dei dati personali inesatti che lo riguardano senza ingiustificato ritardo. Tenuto conto delle finalità del trattamento, l’interessato ha il diritto di ottenere l’integrazione dei dati personali incompleti, anche fornendo una dichiarazione integrativa.</w:t>
      </w:r>
    </w:p>
    <w:p w14:paraId="7BB07D4F" w14:textId="2A3F1218" w:rsidR="00C774ED" w:rsidRPr="00C774ED" w:rsidRDefault="00E67D12" w:rsidP="006348A0">
      <w:pPr>
        <w:pStyle w:val="Titolo2"/>
        <w:numPr>
          <w:ilvl w:val="0"/>
          <w:numId w:val="4"/>
        </w:numPr>
        <w:ind w:left="615" w:hanging="473"/>
        <w:jc w:val="both"/>
      </w:pPr>
      <w:bookmarkStart w:id="19" w:name="_Toc56602123"/>
      <w:r w:rsidRPr="00C774ED">
        <w:t>Diritto alla cancellazione (Diritto all’Oblio)</w:t>
      </w:r>
      <w:bookmarkEnd w:id="19"/>
    </w:p>
    <w:p w14:paraId="3CC438A2" w14:textId="77777777" w:rsidR="00C774ED" w:rsidRPr="00C774ED" w:rsidRDefault="00C774ED" w:rsidP="00C774ED">
      <w:pPr>
        <w:spacing w:after="120" w:line="276" w:lineRule="auto"/>
        <w:jc w:val="both"/>
        <w:rPr>
          <w:rFonts w:ascii="Goudy Old Style" w:hAnsi="Goudy Old Style"/>
          <w:sz w:val="24"/>
          <w:szCs w:val="24"/>
        </w:rPr>
      </w:pPr>
      <w:r w:rsidRPr="00C774ED">
        <w:rPr>
          <w:rFonts w:ascii="Goudy Old Style" w:hAnsi="Goudy Old Style"/>
          <w:sz w:val="24"/>
          <w:szCs w:val="24"/>
        </w:rPr>
        <w:t>Come stabilito dall’articolo n. 17 del Regolamento Europeo n. 2016/679, in capo all’interessato è riconosciuto il diritto “all’oblio”, che si configura come un diritto alla cancellazione dei propri dati personali in forma rafforzata.</w:t>
      </w:r>
    </w:p>
    <w:p w14:paraId="4EBD7F49" w14:textId="77777777" w:rsidR="00C774ED" w:rsidRPr="00C774ED" w:rsidRDefault="00C774ED" w:rsidP="00C774ED">
      <w:pPr>
        <w:spacing w:after="120" w:line="276" w:lineRule="auto"/>
        <w:jc w:val="both"/>
        <w:rPr>
          <w:rFonts w:ascii="Goudy Old Style" w:hAnsi="Goudy Old Style"/>
          <w:sz w:val="24"/>
          <w:szCs w:val="24"/>
        </w:rPr>
      </w:pPr>
      <w:r w:rsidRPr="00C774ED">
        <w:rPr>
          <w:rFonts w:ascii="Goudy Old Style" w:hAnsi="Goudy Old Style"/>
          <w:sz w:val="24"/>
          <w:szCs w:val="24"/>
        </w:rPr>
        <w:t xml:space="preserve">Si </w:t>
      </w:r>
      <w:proofErr w:type="gramStart"/>
      <w:r w:rsidRPr="00C774ED">
        <w:rPr>
          <w:rFonts w:ascii="Goudy Old Style" w:hAnsi="Goudy Old Style"/>
          <w:sz w:val="24"/>
          <w:szCs w:val="24"/>
        </w:rPr>
        <w:t>prevede,  infatti</w:t>
      </w:r>
      <w:proofErr w:type="gramEnd"/>
      <w:r w:rsidRPr="00C774ED">
        <w:rPr>
          <w:rFonts w:ascii="Goudy Old Style" w:hAnsi="Goudy Old Style"/>
          <w:sz w:val="24"/>
          <w:szCs w:val="24"/>
        </w:rPr>
        <w:t>, l’obbligo per i Titolari (se hanno “reso pubblici” i dati personali dell’interessato: ad  esempio, pubblicandoli su un sito web) di informare della richiesta di cancellazione altri titolari che trattano i dati personali cancellati, compresi “qualsiasi link, copia o riproduzione” (si veda art. 17, paragrafo 2 del Regolamento UE).</w:t>
      </w:r>
    </w:p>
    <w:p w14:paraId="727D16AC" w14:textId="088CFC47" w:rsidR="00C774ED" w:rsidRPr="00C774ED" w:rsidRDefault="00E67D12" w:rsidP="006348A0">
      <w:pPr>
        <w:pStyle w:val="Titolo2"/>
        <w:numPr>
          <w:ilvl w:val="0"/>
          <w:numId w:val="4"/>
        </w:numPr>
        <w:ind w:left="615" w:hanging="473"/>
        <w:jc w:val="both"/>
      </w:pPr>
      <w:bookmarkStart w:id="20" w:name="_Toc56602124"/>
      <w:r w:rsidRPr="00C774ED">
        <w:t>Diritto di limitazione al trattamento</w:t>
      </w:r>
      <w:bookmarkEnd w:id="20"/>
    </w:p>
    <w:p w14:paraId="43DBACA3" w14:textId="77777777" w:rsidR="00C774ED" w:rsidRPr="00C774ED" w:rsidRDefault="00C774ED" w:rsidP="00C774ED">
      <w:pPr>
        <w:spacing w:after="120" w:line="276" w:lineRule="auto"/>
        <w:jc w:val="both"/>
        <w:rPr>
          <w:rFonts w:ascii="Goudy Old Style" w:hAnsi="Goudy Old Style"/>
          <w:sz w:val="24"/>
          <w:szCs w:val="24"/>
        </w:rPr>
      </w:pPr>
      <w:r w:rsidRPr="00C774ED">
        <w:rPr>
          <w:rFonts w:ascii="Goudy Old Style" w:hAnsi="Goudy Old Style"/>
          <w:sz w:val="24"/>
          <w:szCs w:val="24"/>
        </w:rPr>
        <w:t>Si tratta di un diritto diverso e più esteso rispetto al “</w:t>
      </w:r>
      <w:proofErr w:type="gramStart"/>
      <w:r w:rsidRPr="00C774ED">
        <w:rPr>
          <w:rFonts w:ascii="Goudy Old Style" w:hAnsi="Goudy Old Style"/>
          <w:sz w:val="24"/>
          <w:szCs w:val="24"/>
        </w:rPr>
        <w:t>blocco”  del</w:t>
      </w:r>
      <w:proofErr w:type="gramEnd"/>
      <w:r w:rsidRPr="00C774ED">
        <w:rPr>
          <w:rFonts w:ascii="Goudy Old Style" w:hAnsi="Goudy Old Style"/>
          <w:sz w:val="24"/>
          <w:szCs w:val="24"/>
        </w:rPr>
        <w:t xml:space="preserve">  trattamento  di  cui  all’art.  7, comma 3, lettera a), del Codice: in particolare, è esercitabile non solo in caso di violazione dei  presupposti di liceità del trattamento (quale alternativa alla cancellazione dei  dati stessi), bensì  anche  se l’interessato chiede la rettifica dei dati (in attesa di tale rettifica  da  parte  del  titolare)  o  si oppone al loro trattamento ai sensi dell’art. 21  del  regolamento  (in  attesa  della valutazione da parte del titolare).</w:t>
      </w:r>
    </w:p>
    <w:p w14:paraId="5D7AAF45" w14:textId="77777777" w:rsidR="00C774ED" w:rsidRPr="00C774ED" w:rsidRDefault="00C774ED" w:rsidP="00C774ED">
      <w:pPr>
        <w:spacing w:after="120" w:line="276" w:lineRule="auto"/>
        <w:jc w:val="both"/>
        <w:rPr>
          <w:rFonts w:ascii="Goudy Old Style" w:hAnsi="Goudy Old Style"/>
          <w:sz w:val="24"/>
          <w:szCs w:val="24"/>
        </w:rPr>
      </w:pPr>
      <w:r w:rsidRPr="00C774ED">
        <w:rPr>
          <w:rFonts w:ascii="Goudy Old Style" w:hAnsi="Goudy Old Style"/>
          <w:sz w:val="24"/>
          <w:szCs w:val="24"/>
        </w:rPr>
        <w:t>Esclusa la conservazione, ogni altro trattamento del dato di cui si chiede la limitazione è vietato a meno che ricorrano determinate circostanze (consenso dell’interessato, accertamento diritti in sede giudiziaria, tutela diritti di altra persona fisica o giuridica, interesse pubblico rilevante).</w:t>
      </w:r>
    </w:p>
    <w:p w14:paraId="46A2E3E6" w14:textId="77777777" w:rsidR="00C774ED" w:rsidRPr="00C774ED" w:rsidRDefault="00C774ED" w:rsidP="00C774ED">
      <w:pPr>
        <w:spacing w:after="120" w:line="276" w:lineRule="auto"/>
        <w:jc w:val="both"/>
        <w:rPr>
          <w:rFonts w:ascii="Goudy Old Style" w:hAnsi="Goudy Old Style"/>
          <w:sz w:val="24"/>
          <w:szCs w:val="24"/>
        </w:rPr>
      </w:pPr>
      <w:r w:rsidRPr="00C774ED">
        <w:rPr>
          <w:rFonts w:ascii="Goudy Old Style" w:hAnsi="Goudy Old Style"/>
          <w:sz w:val="24"/>
          <w:szCs w:val="24"/>
        </w:rPr>
        <w:t>Il diritto alla limitazione prevede che il dato personale sia “contrassegnato” in attesa di determinazioni ulteriori; pertanto, è opportuno che il Titolare preveda nei propri sistemi informativi (elettronici o meno) misure idonee a tale scopo.</w:t>
      </w:r>
    </w:p>
    <w:p w14:paraId="17CD4559" w14:textId="63A6417B" w:rsidR="00C774ED" w:rsidRPr="00C774ED" w:rsidRDefault="00E67D12" w:rsidP="006348A0">
      <w:pPr>
        <w:pStyle w:val="Titolo2"/>
        <w:numPr>
          <w:ilvl w:val="0"/>
          <w:numId w:val="4"/>
        </w:numPr>
        <w:ind w:left="615" w:hanging="473"/>
        <w:jc w:val="both"/>
      </w:pPr>
      <w:bookmarkStart w:id="21" w:name="_Toc56602125"/>
      <w:r w:rsidRPr="00C774ED">
        <w:t>Diritto alla portabilit</w:t>
      </w:r>
      <w:r>
        <w:t>à</w:t>
      </w:r>
      <w:r w:rsidRPr="00C774ED">
        <w:t xml:space="preserve"> dei dati</w:t>
      </w:r>
      <w:bookmarkEnd w:id="21"/>
    </w:p>
    <w:p w14:paraId="38EA15B7" w14:textId="69AB54C1" w:rsidR="00C774ED" w:rsidRPr="00C774ED" w:rsidRDefault="00C774ED" w:rsidP="00C774ED">
      <w:pPr>
        <w:spacing w:after="120" w:line="276" w:lineRule="auto"/>
        <w:jc w:val="both"/>
        <w:rPr>
          <w:rFonts w:ascii="Goudy Old Style" w:hAnsi="Goudy Old Style"/>
          <w:sz w:val="24"/>
          <w:szCs w:val="24"/>
        </w:rPr>
      </w:pPr>
      <w:r w:rsidRPr="00C774ED">
        <w:rPr>
          <w:rFonts w:ascii="Goudy Old Style" w:hAnsi="Goudy Old Style"/>
          <w:sz w:val="24"/>
          <w:szCs w:val="24"/>
        </w:rPr>
        <w:t xml:space="preserve">Si tratta di uno dei nuovi diritti previsti dal </w:t>
      </w:r>
      <w:r w:rsidR="00655504">
        <w:rPr>
          <w:rFonts w:ascii="Goudy Old Style" w:hAnsi="Goudy Old Style"/>
          <w:sz w:val="24"/>
          <w:szCs w:val="24"/>
        </w:rPr>
        <w:t>GDPR</w:t>
      </w:r>
      <w:r w:rsidRPr="00C774ED">
        <w:rPr>
          <w:rFonts w:ascii="Goudy Old Style" w:hAnsi="Goudy Old Style"/>
          <w:sz w:val="24"/>
          <w:szCs w:val="24"/>
        </w:rPr>
        <w:t>, anche se non è del tutto sconosciuto ai consumatori (</w:t>
      </w:r>
      <w:r w:rsidRPr="00655504">
        <w:rPr>
          <w:rFonts w:ascii="Goudy Old Style" w:hAnsi="Goudy Old Style"/>
          <w:i/>
          <w:iCs/>
          <w:sz w:val="24"/>
          <w:szCs w:val="24"/>
        </w:rPr>
        <w:t>si pensi alla portabilità del numero telefonico</w:t>
      </w:r>
      <w:r w:rsidRPr="00C774ED">
        <w:rPr>
          <w:rFonts w:ascii="Goudy Old Style" w:hAnsi="Goudy Old Style"/>
          <w:sz w:val="24"/>
          <w:szCs w:val="24"/>
        </w:rPr>
        <w:t>).</w:t>
      </w:r>
    </w:p>
    <w:p w14:paraId="074FD1AB" w14:textId="77777777" w:rsidR="00C774ED" w:rsidRPr="00C774ED" w:rsidRDefault="00C774ED" w:rsidP="00C774ED">
      <w:pPr>
        <w:spacing w:after="120" w:line="276" w:lineRule="auto"/>
        <w:jc w:val="both"/>
        <w:rPr>
          <w:rFonts w:ascii="Goudy Old Style" w:hAnsi="Goudy Old Style"/>
          <w:sz w:val="24"/>
          <w:szCs w:val="24"/>
        </w:rPr>
      </w:pPr>
      <w:r w:rsidRPr="00C774ED">
        <w:rPr>
          <w:rFonts w:ascii="Goudy Old Style" w:hAnsi="Goudy Old Style"/>
          <w:sz w:val="24"/>
          <w:szCs w:val="24"/>
        </w:rPr>
        <w:lastRenderedPageBreak/>
        <w:t>Non si applica ai trattamenti non automatizzati (quindi non si applica agli archivi o  registri cartacei) e sono previste  specifiche condizioni per il  suo esercizio ;  in  particolare, sono portabili solo  i dati trattati con il consenso dell’interessato o sulla base di un contratto stipulato con l’interessato  (quindi non si applica ai dati il cui trattamento si fonda sull’interesse pubblico o sull’interesse legittimo del titolare, per esempio), e solo i dati che siano stati “forniti” dall’interessato al Titolare (si veda il considerando 68 del Regolamento UE).</w:t>
      </w:r>
    </w:p>
    <w:p w14:paraId="1C2B4BD7" w14:textId="77777777" w:rsidR="00C774ED" w:rsidRPr="00C774ED" w:rsidRDefault="00C774ED" w:rsidP="00C774ED">
      <w:pPr>
        <w:spacing w:after="120" w:line="276" w:lineRule="auto"/>
        <w:jc w:val="both"/>
        <w:rPr>
          <w:rFonts w:ascii="Goudy Old Style" w:hAnsi="Goudy Old Style"/>
          <w:sz w:val="24"/>
          <w:szCs w:val="24"/>
        </w:rPr>
      </w:pPr>
      <w:r w:rsidRPr="00C774ED">
        <w:rPr>
          <w:rFonts w:ascii="Goudy Old Style" w:hAnsi="Goudy Old Style"/>
          <w:sz w:val="24"/>
          <w:szCs w:val="24"/>
        </w:rPr>
        <w:t>Inoltre, il Titolare deve essere in grado di trasferire direttamente i dati portabili a un altro titolare indicato dall’interessato, se tecnicamente possibile.</w:t>
      </w:r>
    </w:p>
    <w:p w14:paraId="2EE4459B" w14:textId="5CCC6180" w:rsidR="00C774ED" w:rsidRPr="00C774ED" w:rsidRDefault="008078B8" w:rsidP="006348A0">
      <w:pPr>
        <w:pStyle w:val="Titolo2"/>
        <w:numPr>
          <w:ilvl w:val="0"/>
          <w:numId w:val="4"/>
        </w:numPr>
        <w:ind w:left="615" w:hanging="473"/>
        <w:jc w:val="both"/>
      </w:pPr>
      <w:bookmarkStart w:id="22" w:name="_Toc56602126"/>
      <w:r w:rsidRPr="00C774ED">
        <w:t>Diritto di opposizione</w:t>
      </w:r>
      <w:bookmarkEnd w:id="22"/>
    </w:p>
    <w:p w14:paraId="064F0502" w14:textId="77777777" w:rsidR="00C774ED" w:rsidRPr="00C774ED" w:rsidRDefault="00C774ED" w:rsidP="00C774ED">
      <w:pPr>
        <w:spacing w:after="120" w:line="276" w:lineRule="auto"/>
        <w:jc w:val="both"/>
        <w:rPr>
          <w:rFonts w:ascii="Goudy Old Style" w:hAnsi="Goudy Old Style"/>
          <w:sz w:val="24"/>
          <w:szCs w:val="24"/>
        </w:rPr>
      </w:pPr>
      <w:r w:rsidRPr="00C774ED">
        <w:rPr>
          <w:rFonts w:ascii="Goudy Old Style" w:hAnsi="Goudy Old Style"/>
          <w:sz w:val="24"/>
          <w:szCs w:val="24"/>
        </w:rPr>
        <w:t xml:space="preserve">Come stabilito dall’articolo n. 21 del Regolamento Europeo n.  2016/679, l’interessato </w:t>
      </w:r>
      <w:proofErr w:type="gramStart"/>
      <w:r w:rsidRPr="00C774ED">
        <w:rPr>
          <w:rFonts w:ascii="Goudy Old Style" w:hAnsi="Goudy Old Style"/>
          <w:sz w:val="24"/>
          <w:szCs w:val="24"/>
        </w:rPr>
        <w:t>ha  il</w:t>
      </w:r>
      <w:proofErr w:type="gramEnd"/>
      <w:r w:rsidRPr="00C774ED">
        <w:rPr>
          <w:rFonts w:ascii="Goudy Old Style" w:hAnsi="Goudy Old Style"/>
          <w:sz w:val="24"/>
          <w:szCs w:val="24"/>
        </w:rPr>
        <w:t xml:space="preserve">  diritto  di opporsi in qualsiasi momento, per  motivi connessi alla sua  situazione particolare, al  trattamento  dei dati personali che lo riguardano ai sensi dell’articolo 6, paragrafo 1, lettere e) o f) del medesimo Regolamento, compresa la profilazione sulla base di tali disposizioni.</w:t>
      </w:r>
    </w:p>
    <w:p w14:paraId="207FCBF6" w14:textId="77777777" w:rsidR="00C774ED" w:rsidRPr="00C774ED" w:rsidRDefault="00C774ED" w:rsidP="00C774ED">
      <w:pPr>
        <w:spacing w:after="120" w:line="276" w:lineRule="auto"/>
        <w:jc w:val="both"/>
        <w:rPr>
          <w:rFonts w:ascii="Goudy Old Style" w:hAnsi="Goudy Old Style"/>
          <w:sz w:val="24"/>
          <w:szCs w:val="24"/>
        </w:rPr>
      </w:pPr>
      <w:r w:rsidRPr="00C774ED">
        <w:rPr>
          <w:rFonts w:ascii="Goudy Old Style" w:hAnsi="Goudy Old Style"/>
          <w:sz w:val="24"/>
          <w:szCs w:val="24"/>
        </w:rPr>
        <w:t xml:space="preserve">Il Titolare del trattamento si astiene dal trattare ulteriormente i dati personali salvo che egli dimostri l’esistenza di motivi legittimi cogenti per procedere al trattamento che prevalgono sugli interessi, sui diritti e sulle libertà dell’interessato oppure per l’accertamento, l’esercizio </w:t>
      </w:r>
      <w:proofErr w:type="gramStart"/>
      <w:r w:rsidRPr="00C774ED">
        <w:rPr>
          <w:rFonts w:ascii="Goudy Old Style" w:hAnsi="Goudy Old Style"/>
          <w:sz w:val="24"/>
          <w:szCs w:val="24"/>
        </w:rPr>
        <w:t>o  la</w:t>
      </w:r>
      <w:proofErr w:type="gramEnd"/>
      <w:r w:rsidRPr="00C774ED">
        <w:rPr>
          <w:rFonts w:ascii="Goudy Old Style" w:hAnsi="Goudy Old Style"/>
          <w:sz w:val="24"/>
          <w:szCs w:val="24"/>
        </w:rPr>
        <w:t xml:space="preserve">  difesa di un diritto in sede giudiziaria.</w:t>
      </w:r>
    </w:p>
    <w:p w14:paraId="2A2E3E5B" w14:textId="5D9D1563" w:rsidR="00C774ED" w:rsidRPr="00C774ED" w:rsidRDefault="008078B8" w:rsidP="006348A0">
      <w:pPr>
        <w:pStyle w:val="Titolo2"/>
        <w:numPr>
          <w:ilvl w:val="0"/>
          <w:numId w:val="4"/>
        </w:numPr>
        <w:ind w:left="615" w:hanging="473"/>
        <w:jc w:val="both"/>
      </w:pPr>
      <w:bookmarkStart w:id="23" w:name="_Toc56602127"/>
      <w:r w:rsidRPr="00C774ED">
        <w:t>Processo decisionale automatizzato (Profilazione</w:t>
      </w:r>
      <w:r w:rsidR="00C774ED" w:rsidRPr="00C774ED">
        <w:t>)</w:t>
      </w:r>
      <w:bookmarkEnd w:id="23"/>
    </w:p>
    <w:p w14:paraId="4B1B036C" w14:textId="77777777" w:rsidR="00C774ED" w:rsidRPr="00C774ED" w:rsidRDefault="00C774ED" w:rsidP="00C774ED">
      <w:pPr>
        <w:spacing w:after="120" w:line="276" w:lineRule="auto"/>
        <w:jc w:val="both"/>
        <w:rPr>
          <w:rFonts w:ascii="Goudy Old Style" w:hAnsi="Goudy Old Style"/>
          <w:sz w:val="24"/>
          <w:szCs w:val="24"/>
        </w:rPr>
      </w:pPr>
      <w:r w:rsidRPr="00C774ED">
        <w:rPr>
          <w:rFonts w:ascii="Goudy Old Style" w:hAnsi="Goudy Old Style"/>
          <w:sz w:val="24"/>
          <w:szCs w:val="24"/>
        </w:rPr>
        <w:t xml:space="preserve">Come stabilito dall’articolo n. 22 del Regolamento Europeo n.  2016/679, l’interessato </w:t>
      </w:r>
      <w:proofErr w:type="gramStart"/>
      <w:r w:rsidRPr="00C774ED">
        <w:rPr>
          <w:rFonts w:ascii="Goudy Old Style" w:hAnsi="Goudy Old Style"/>
          <w:sz w:val="24"/>
          <w:szCs w:val="24"/>
        </w:rPr>
        <w:t>ha  il</w:t>
      </w:r>
      <w:proofErr w:type="gramEnd"/>
      <w:r w:rsidRPr="00C774ED">
        <w:rPr>
          <w:rFonts w:ascii="Goudy Old Style" w:hAnsi="Goudy Old Style"/>
          <w:sz w:val="24"/>
          <w:szCs w:val="24"/>
        </w:rPr>
        <w:t xml:space="preserve">  diritto  di non essere sottoposto a una decisione basata unicamente sul  trattamento automatizzato ,  compresa  la profilazione, che produca effetti giuridici che lo riguardano o che incida in modo analogo significativamente sulla sua persona.</w:t>
      </w:r>
    </w:p>
    <w:p w14:paraId="665F2252" w14:textId="77777777" w:rsidR="00C774ED" w:rsidRPr="00C774ED" w:rsidRDefault="00C774ED" w:rsidP="00C774ED">
      <w:pPr>
        <w:spacing w:after="120" w:line="276" w:lineRule="auto"/>
        <w:jc w:val="both"/>
        <w:rPr>
          <w:rFonts w:ascii="Goudy Old Style" w:hAnsi="Goudy Old Style"/>
          <w:sz w:val="24"/>
          <w:szCs w:val="24"/>
        </w:rPr>
      </w:pPr>
      <w:r w:rsidRPr="00C774ED">
        <w:rPr>
          <w:rFonts w:ascii="Goudy Old Style" w:hAnsi="Goudy Old Style"/>
          <w:sz w:val="24"/>
          <w:szCs w:val="24"/>
        </w:rPr>
        <w:t>Tale principio non si applica nel caso in cui la decisione:</w:t>
      </w:r>
    </w:p>
    <w:p w14:paraId="6AB486B1" w14:textId="77777777" w:rsidR="00C774ED" w:rsidRPr="00C774ED" w:rsidRDefault="00C774ED" w:rsidP="00C774ED">
      <w:pPr>
        <w:spacing w:after="120" w:line="276" w:lineRule="auto"/>
        <w:jc w:val="both"/>
        <w:rPr>
          <w:rFonts w:ascii="Goudy Old Style" w:hAnsi="Goudy Old Style"/>
          <w:sz w:val="24"/>
          <w:szCs w:val="24"/>
        </w:rPr>
      </w:pPr>
      <w:r w:rsidRPr="00C774ED">
        <w:rPr>
          <w:rFonts w:ascii="Goudy Old Style" w:hAnsi="Goudy Old Style"/>
          <w:sz w:val="24"/>
          <w:szCs w:val="24"/>
        </w:rPr>
        <w:t>•</w:t>
      </w:r>
      <w:r w:rsidRPr="00C774ED">
        <w:rPr>
          <w:rFonts w:ascii="Goudy Old Style" w:hAnsi="Goudy Old Style"/>
          <w:sz w:val="24"/>
          <w:szCs w:val="24"/>
        </w:rPr>
        <w:tab/>
        <w:t xml:space="preserve">sia necessaria per la conclusione </w:t>
      </w:r>
      <w:proofErr w:type="gramStart"/>
      <w:r w:rsidRPr="00C774ED">
        <w:rPr>
          <w:rFonts w:ascii="Goudy Old Style" w:hAnsi="Goudy Old Style"/>
          <w:sz w:val="24"/>
          <w:szCs w:val="24"/>
        </w:rPr>
        <w:t>o  l’esecuzione</w:t>
      </w:r>
      <w:proofErr w:type="gramEnd"/>
      <w:r w:rsidRPr="00C774ED">
        <w:rPr>
          <w:rFonts w:ascii="Goudy Old Style" w:hAnsi="Goudy Old Style"/>
          <w:sz w:val="24"/>
          <w:szCs w:val="24"/>
        </w:rPr>
        <w:t xml:space="preserve"> di  un  contratto tra  l’interessato e  un  titolare del trattamento;</w:t>
      </w:r>
    </w:p>
    <w:p w14:paraId="2AA02B83" w14:textId="77777777" w:rsidR="00C774ED" w:rsidRPr="00C774ED" w:rsidRDefault="00C774ED" w:rsidP="00C774ED">
      <w:pPr>
        <w:spacing w:after="120" w:line="276" w:lineRule="auto"/>
        <w:jc w:val="both"/>
        <w:rPr>
          <w:rFonts w:ascii="Goudy Old Style" w:hAnsi="Goudy Old Style"/>
          <w:sz w:val="24"/>
          <w:szCs w:val="24"/>
        </w:rPr>
      </w:pPr>
      <w:r w:rsidRPr="00C774ED">
        <w:rPr>
          <w:rFonts w:ascii="Goudy Old Style" w:hAnsi="Goudy Old Style"/>
          <w:sz w:val="24"/>
          <w:szCs w:val="24"/>
        </w:rPr>
        <w:t>•</w:t>
      </w:r>
      <w:r w:rsidRPr="00C774ED">
        <w:rPr>
          <w:rFonts w:ascii="Goudy Old Style" w:hAnsi="Goudy Old Style"/>
          <w:sz w:val="24"/>
          <w:szCs w:val="24"/>
        </w:rPr>
        <w:tab/>
        <w:t>sia autorizzata dal diritto dell’Unione o dello Stato membro cui è soggetto il titolare del trattamento, che precisa altresì misure adeguate a tutela dei diritti, delle libertà dei legittimi interessi dell’interessato;</w:t>
      </w:r>
    </w:p>
    <w:p w14:paraId="3AB154E4" w14:textId="5DB21A0E" w:rsidR="00AD7260" w:rsidRDefault="00C774ED" w:rsidP="00C774ED">
      <w:pPr>
        <w:spacing w:after="120" w:line="276" w:lineRule="auto"/>
        <w:jc w:val="both"/>
        <w:rPr>
          <w:rFonts w:ascii="Goudy Old Style" w:hAnsi="Goudy Old Style"/>
          <w:sz w:val="24"/>
          <w:szCs w:val="24"/>
        </w:rPr>
      </w:pPr>
      <w:r w:rsidRPr="00C774ED">
        <w:rPr>
          <w:rFonts w:ascii="Goudy Old Style" w:hAnsi="Goudy Old Style"/>
          <w:sz w:val="24"/>
          <w:szCs w:val="24"/>
        </w:rPr>
        <w:t>•</w:t>
      </w:r>
      <w:r w:rsidRPr="00C774ED">
        <w:rPr>
          <w:rFonts w:ascii="Goudy Old Style" w:hAnsi="Goudy Old Style"/>
          <w:sz w:val="24"/>
          <w:szCs w:val="24"/>
        </w:rPr>
        <w:tab/>
        <w:t>si basi sul consenso esplicito dell’interessato.</w:t>
      </w:r>
    </w:p>
    <w:p w14:paraId="7DF582E2" w14:textId="76419246" w:rsidR="006670B1" w:rsidRDefault="006670B1">
      <w:pPr>
        <w:rPr>
          <w:rFonts w:ascii="Goudy Old Style" w:hAnsi="Goudy Old Style"/>
          <w:sz w:val="24"/>
          <w:szCs w:val="24"/>
        </w:rPr>
      </w:pPr>
      <w:r>
        <w:rPr>
          <w:rFonts w:ascii="Goudy Old Style" w:hAnsi="Goudy Old Style"/>
          <w:sz w:val="24"/>
          <w:szCs w:val="24"/>
        </w:rPr>
        <w:br w:type="page"/>
      </w:r>
    </w:p>
    <w:p w14:paraId="4F9FE265" w14:textId="77777777" w:rsidR="006670B1" w:rsidRPr="006670B1" w:rsidRDefault="006670B1" w:rsidP="006670B1">
      <w:pPr>
        <w:pStyle w:val="Titolo1"/>
      </w:pPr>
      <w:bookmarkStart w:id="24" w:name="_Toc56602128"/>
      <w:r w:rsidRPr="006670B1">
        <w:lastRenderedPageBreak/>
        <w:t>PARTE QUARTA: TITOLARE E RESPONSABILE DEL TRATTAMENTO</w:t>
      </w:r>
      <w:bookmarkEnd w:id="24"/>
    </w:p>
    <w:p w14:paraId="49B41E74" w14:textId="2519E41A" w:rsidR="006670B1" w:rsidRPr="006670B1" w:rsidRDefault="006670B1" w:rsidP="006348A0">
      <w:pPr>
        <w:pStyle w:val="Titolo2"/>
        <w:numPr>
          <w:ilvl w:val="0"/>
          <w:numId w:val="4"/>
        </w:numPr>
        <w:ind w:left="615" w:hanging="473"/>
        <w:jc w:val="both"/>
      </w:pPr>
      <w:bookmarkStart w:id="25" w:name="_Toc56602129"/>
      <w:r w:rsidRPr="006670B1">
        <w:t>Titolare del trattamento</w:t>
      </w:r>
      <w:bookmarkEnd w:id="25"/>
    </w:p>
    <w:p w14:paraId="1E0135EA" w14:textId="58576181" w:rsidR="006670B1" w:rsidRPr="006670B1" w:rsidRDefault="006670B1" w:rsidP="006670B1">
      <w:pPr>
        <w:spacing w:after="120" w:line="276" w:lineRule="auto"/>
        <w:jc w:val="both"/>
        <w:rPr>
          <w:rFonts w:ascii="Goudy Old Style" w:hAnsi="Goudy Old Style"/>
          <w:sz w:val="24"/>
          <w:szCs w:val="24"/>
        </w:rPr>
      </w:pPr>
      <w:r w:rsidRPr="006670B1">
        <w:rPr>
          <w:rFonts w:ascii="Goudy Old Style" w:hAnsi="Goudy Old Style"/>
          <w:sz w:val="24"/>
          <w:szCs w:val="24"/>
        </w:rPr>
        <w:t xml:space="preserve">Il "Titolare" del trattamento dei dati personali è la persona fisica, </w:t>
      </w:r>
      <w:r>
        <w:rPr>
          <w:rFonts w:ascii="Goudy Old Style" w:hAnsi="Goudy Old Style"/>
          <w:sz w:val="24"/>
          <w:szCs w:val="24"/>
        </w:rPr>
        <w:t xml:space="preserve">persona </w:t>
      </w:r>
      <w:r w:rsidRPr="006670B1">
        <w:rPr>
          <w:rFonts w:ascii="Goudy Old Style" w:hAnsi="Goudy Old Style"/>
          <w:sz w:val="24"/>
          <w:szCs w:val="24"/>
        </w:rPr>
        <w:t xml:space="preserve">giuridica, la Pubblica Amministrazione, e qualsiasi altro Ente, Associazione od organismo cui competono </w:t>
      </w:r>
      <w:proofErr w:type="gramStart"/>
      <w:r w:rsidRPr="006670B1">
        <w:rPr>
          <w:rFonts w:ascii="Goudy Old Style" w:hAnsi="Goudy Old Style"/>
          <w:sz w:val="24"/>
          <w:szCs w:val="24"/>
        </w:rPr>
        <w:t>le  decisioni</w:t>
      </w:r>
      <w:proofErr w:type="gramEnd"/>
      <w:r w:rsidRPr="006670B1">
        <w:rPr>
          <w:rFonts w:ascii="Goudy Old Style" w:hAnsi="Goudy Old Style"/>
          <w:sz w:val="24"/>
          <w:szCs w:val="24"/>
        </w:rPr>
        <w:t xml:space="preserve">  in ordine alle finalità, alle modalità del trattamento di  dati personali e  agli strumenti utilizzati, compreso  il profilo della sicurezza.</w:t>
      </w:r>
    </w:p>
    <w:p w14:paraId="2F7E0975" w14:textId="2692A746" w:rsidR="006670B1" w:rsidRPr="006670B1" w:rsidRDefault="006670B1" w:rsidP="006670B1">
      <w:pPr>
        <w:spacing w:after="120" w:line="276" w:lineRule="auto"/>
        <w:jc w:val="both"/>
        <w:rPr>
          <w:rFonts w:ascii="Goudy Old Style" w:hAnsi="Goudy Old Style"/>
          <w:sz w:val="24"/>
          <w:szCs w:val="24"/>
        </w:rPr>
      </w:pPr>
      <w:r w:rsidRPr="006670B1">
        <w:rPr>
          <w:rFonts w:ascii="Goudy Old Style" w:hAnsi="Goudy Old Style"/>
          <w:sz w:val="24"/>
          <w:szCs w:val="24"/>
        </w:rPr>
        <w:t>Il Titolare del trattamento dei dati personali, ai sensi e per gli effetti del</w:t>
      </w:r>
      <w:r>
        <w:rPr>
          <w:rFonts w:ascii="Goudy Old Style" w:hAnsi="Goudy Old Style"/>
          <w:sz w:val="24"/>
          <w:szCs w:val="24"/>
        </w:rPr>
        <w:t>la</w:t>
      </w:r>
      <w:r w:rsidRPr="006670B1">
        <w:rPr>
          <w:rFonts w:ascii="Goudy Old Style" w:hAnsi="Goudy Old Style"/>
          <w:sz w:val="24"/>
          <w:szCs w:val="24"/>
        </w:rPr>
        <w:t xml:space="preserve"> vigente </w:t>
      </w:r>
      <w:r>
        <w:rPr>
          <w:rFonts w:ascii="Goudy Old Style" w:hAnsi="Goudy Old Style"/>
          <w:sz w:val="24"/>
          <w:szCs w:val="24"/>
        </w:rPr>
        <w:t xml:space="preserve">normativa è </w:t>
      </w:r>
      <w:r w:rsidR="00141661">
        <w:rPr>
          <w:rFonts w:ascii="Goudy Old Style" w:hAnsi="Goudy Old Style"/>
          <w:sz w:val="24"/>
          <w:szCs w:val="24"/>
        </w:rPr>
        <w:t xml:space="preserve">il </w:t>
      </w:r>
      <w:r w:rsidR="00141661" w:rsidRPr="00141661">
        <w:rPr>
          <w:rFonts w:ascii="Goudy Old Style" w:hAnsi="Goudy Old Style"/>
          <w:sz w:val="24"/>
          <w:szCs w:val="24"/>
        </w:rPr>
        <w:t>Comune di San Giuseppe Vesuviano</w:t>
      </w:r>
      <w:r>
        <w:rPr>
          <w:rFonts w:ascii="Goudy Old Style" w:hAnsi="Goudy Old Style"/>
          <w:sz w:val="24"/>
          <w:szCs w:val="24"/>
        </w:rPr>
        <w:t xml:space="preserve"> </w:t>
      </w:r>
      <w:r w:rsidRPr="006670B1">
        <w:rPr>
          <w:rFonts w:ascii="Goudy Old Style" w:hAnsi="Goudy Old Style"/>
          <w:sz w:val="24"/>
          <w:szCs w:val="24"/>
        </w:rPr>
        <w:t xml:space="preserve">( “Titolare del trattamento” o “Titolare”), </w:t>
      </w:r>
      <w:r w:rsidR="00141661" w:rsidRPr="00141661">
        <w:rPr>
          <w:rFonts w:ascii="Goudy Old Style" w:hAnsi="Goudy Old Style"/>
          <w:sz w:val="24"/>
          <w:szCs w:val="24"/>
        </w:rPr>
        <w:t xml:space="preserve">con sede in San Giuseppe Vesuviano, Piazza Elena d'Aosta n. 1, </w:t>
      </w:r>
      <w:proofErr w:type="spellStart"/>
      <w:r w:rsidR="00141661" w:rsidRPr="00141661">
        <w:rPr>
          <w:rFonts w:ascii="Goudy Old Style" w:hAnsi="Goudy Old Style"/>
          <w:sz w:val="24"/>
          <w:szCs w:val="24"/>
        </w:rPr>
        <w:t>cap</w:t>
      </w:r>
      <w:proofErr w:type="spellEnd"/>
      <w:r w:rsidR="00141661" w:rsidRPr="00141661">
        <w:rPr>
          <w:rFonts w:ascii="Goudy Old Style" w:hAnsi="Goudy Old Style"/>
          <w:sz w:val="24"/>
          <w:szCs w:val="24"/>
        </w:rPr>
        <w:t xml:space="preserve"> 80047</w:t>
      </w:r>
      <w:r w:rsidR="00141661">
        <w:rPr>
          <w:rFonts w:ascii="Goudy Old Style" w:hAnsi="Goudy Old Style"/>
          <w:sz w:val="24"/>
          <w:szCs w:val="24"/>
        </w:rPr>
        <w:t xml:space="preserve"> –</w:t>
      </w:r>
      <w:r w:rsidRPr="006670B1">
        <w:rPr>
          <w:rFonts w:ascii="Goudy Old Style" w:hAnsi="Goudy Old Style"/>
          <w:sz w:val="24"/>
          <w:szCs w:val="24"/>
        </w:rPr>
        <w:t xml:space="preserve"> </w:t>
      </w:r>
      <w:r w:rsidR="00141661" w:rsidRPr="00141661">
        <w:rPr>
          <w:rFonts w:ascii="Goudy Old Style" w:hAnsi="Goudy Old Style"/>
          <w:sz w:val="24"/>
          <w:szCs w:val="24"/>
        </w:rPr>
        <w:t>Codice Fiscale</w:t>
      </w:r>
      <w:r w:rsidR="00141661">
        <w:rPr>
          <w:rFonts w:ascii="Goudy Old Style" w:hAnsi="Goudy Old Style"/>
          <w:sz w:val="24"/>
          <w:szCs w:val="24"/>
        </w:rPr>
        <w:t>:</w:t>
      </w:r>
      <w:r w:rsidR="00141661" w:rsidRPr="00141661">
        <w:rPr>
          <w:rFonts w:ascii="Goudy Old Style" w:hAnsi="Goudy Old Style"/>
          <w:sz w:val="24"/>
          <w:szCs w:val="24"/>
        </w:rPr>
        <w:t xml:space="preserve"> 84002990632</w:t>
      </w:r>
      <w:r w:rsidR="00141661">
        <w:rPr>
          <w:rFonts w:ascii="Goudy Old Style" w:hAnsi="Goudy Old Style"/>
          <w:sz w:val="24"/>
          <w:szCs w:val="24"/>
        </w:rPr>
        <w:t xml:space="preserve"> - </w:t>
      </w:r>
      <w:r w:rsidRPr="006670B1">
        <w:rPr>
          <w:rFonts w:ascii="Goudy Old Style" w:hAnsi="Goudy Old Style"/>
          <w:sz w:val="24"/>
          <w:szCs w:val="24"/>
        </w:rPr>
        <w:t xml:space="preserve">P.IVA: </w:t>
      </w:r>
      <w:r w:rsidR="00141661" w:rsidRPr="00141661">
        <w:rPr>
          <w:rFonts w:ascii="Goudy Old Style" w:hAnsi="Goudy Old Style"/>
          <w:sz w:val="24"/>
          <w:szCs w:val="24"/>
        </w:rPr>
        <w:t>01549271219</w:t>
      </w:r>
      <w:r w:rsidR="00141661">
        <w:rPr>
          <w:rFonts w:ascii="Goudy Old Style" w:hAnsi="Goudy Old Style"/>
          <w:sz w:val="24"/>
          <w:szCs w:val="24"/>
        </w:rPr>
        <w:t xml:space="preserve"> </w:t>
      </w:r>
      <w:r w:rsidRPr="006670B1">
        <w:rPr>
          <w:rFonts w:ascii="Goudy Old Style" w:hAnsi="Goudy Old Style"/>
          <w:sz w:val="24"/>
          <w:szCs w:val="24"/>
        </w:rPr>
        <w:t xml:space="preserve">- Centralino: </w:t>
      </w:r>
      <w:r w:rsidR="00141661" w:rsidRPr="00141661">
        <w:rPr>
          <w:rFonts w:ascii="Goudy Old Style" w:hAnsi="Goudy Old Style"/>
          <w:sz w:val="24"/>
          <w:szCs w:val="24"/>
        </w:rPr>
        <w:t>081.8285111</w:t>
      </w:r>
      <w:r w:rsidR="00141661">
        <w:rPr>
          <w:rFonts w:ascii="Goudy Old Style" w:hAnsi="Goudy Old Style"/>
          <w:sz w:val="24"/>
          <w:szCs w:val="24"/>
        </w:rPr>
        <w:t xml:space="preserve"> </w:t>
      </w:r>
      <w:r w:rsidRPr="006670B1">
        <w:rPr>
          <w:rFonts w:ascii="Goudy Old Style" w:hAnsi="Goudy Old Style"/>
          <w:sz w:val="24"/>
          <w:szCs w:val="24"/>
        </w:rPr>
        <w:t xml:space="preserve">- PEC: </w:t>
      </w:r>
      <w:hyperlink r:id="rId10" w:history="1">
        <w:r w:rsidR="00071CED" w:rsidRPr="007476B6">
          <w:rPr>
            <w:rStyle w:val="Collegamentoipertestuale"/>
            <w:rFonts w:ascii="Goudy Old Style" w:hAnsi="Goudy Old Style"/>
            <w:sz w:val="24"/>
            <w:szCs w:val="24"/>
          </w:rPr>
          <w:t>protocollocomunesangiuseppevesuviano@postecert.it</w:t>
        </w:r>
      </w:hyperlink>
      <w:r w:rsidR="00071CED">
        <w:rPr>
          <w:rFonts w:ascii="Goudy Old Style" w:hAnsi="Goudy Old Style"/>
          <w:sz w:val="24"/>
          <w:szCs w:val="24"/>
        </w:rPr>
        <w:t xml:space="preserve">. </w:t>
      </w:r>
    </w:p>
    <w:p w14:paraId="113D90DE" w14:textId="77777777" w:rsidR="006670B1" w:rsidRPr="006670B1" w:rsidRDefault="006670B1" w:rsidP="006670B1">
      <w:pPr>
        <w:spacing w:after="120" w:line="276" w:lineRule="auto"/>
        <w:jc w:val="both"/>
        <w:rPr>
          <w:rFonts w:ascii="Goudy Old Style" w:hAnsi="Goudy Old Style"/>
          <w:sz w:val="24"/>
          <w:szCs w:val="24"/>
        </w:rPr>
      </w:pPr>
      <w:r w:rsidRPr="006670B1">
        <w:rPr>
          <w:rFonts w:ascii="Goudy Old Style" w:hAnsi="Goudy Old Style"/>
          <w:sz w:val="24"/>
          <w:szCs w:val="24"/>
        </w:rPr>
        <w:t xml:space="preserve">Il Titolare, avvalendosi della supervisione e collaborazione del Data </w:t>
      </w:r>
      <w:proofErr w:type="spellStart"/>
      <w:r w:rsidRPr="006670B1">
        <w:rPr>
          <w:rFonts w:ascii="Goudy Old Style" w:hAnsi="Goudy Old Style"/>
          <w:sz w:val="24"/>
          <w:szCs w:val="24"/>
        </w:rPr>
        <w:t>Protection</w:t>
      </w:r>
      <w:proofErr w:type="spellEnd"/>
      <w:r w:rsidRPr="006670B1">
        <w:rPr>
          <w:rFonts w:ascii="Goudy Old Style" w:hAnsi="Goudy Old Style"/>
          <w:sz w:val="24"/>
          <w:szCs w:val="24"/>
        </w:rPr>
        <w:t xml:space="preserve"> </w:t>
      </w:r>
      <w:proofErr w:type="spellStart"/>
      <w:proofErr w:type="gramStart"/>
      <w:r w:rsidRPr="006670B1">
        <w:rPr>
          <w:rFonts w:ascii="Goudy Old Style" w:hAnsi="Goudy Old Style"/>
          <w:sz w:val="24"/>
          <w:szCs w:val="24"/>
        </w:rPr>
        <w:t>Officer</w:t>
      </w:r>
      <w:proofErr w:type="spellEnd"/>
      <w:r w:rsidRPr="006670B1">
        <w:rPr>
          <w:rFonts w:ascii="Goudy Old Style" w:hAnsi="Goudy Old Style"/>
          <w:sz w:val="24"/>
          <w:szCs w:val="24"/>
        </w:rPr>
        <w:t xml:space="preserve"> ,</w:t>
      </w:r>
      <w:proofErr w:type="gramEnd"/>
      <w:r w:rsidRPr="006670B1">
        <w:rPr>
          <w:rFonts w:ascii="Goudy Old Style" w:hAnsi="Goudy Old Style"/>
          <w:sz w:val="24"/>
          <w:szCs w:val="24"/>
        </w:rPr>
        <w:t xml:space="preserve"> provvede:</w:t>
      </w:r>
    </w:p>
    <w:p w14:paraId="01EB5371" w14:textId="77777777" w:rsidR="006670B1" w:rsidRPr="006670B1" w:rsidRDefault="006670B1" w:rsidP="006670B1">
      <w:pPr>
        <w:spacing w:after="120" w:line="276" w:lineRule="auto"/>
        <w:jc w:val="both"/>
        <w:rPr>
          <w:rFonts w:ascii="Goudy Old Style" w:hAnsi="Goudy Old Style"/>
          <w:sz w:val="24"/>
          <w:szCs w:val="24"/>
        </w:rPr>
      </w:pPr>
      <w:r w:rsidRPr="006670B1">
        <w:rPr>
          <w:rFonts w:ascii="Goudy Old Style" w:hAnsi="Goudy Old Style"/>
          <w:sz w:val="24"/>
          <w:szCs w:val="24"/>
        </w:rPr>
        <w:t>a)</w:t>
      </w:r>
      <w:r w:rsidRPr="006670B1">
        <w:rPr>
          <w:rFonts w:ascii="Goudy Old Style" w:hAnsi="Goudy Old Style"/>
          <w:sz w:val="24"/>
          <w:szCs w:val="24"/>
        </w:rPr>
        <w:tab/>
        <w:t>a richiedere al Garante per la protezione dei dati personali l'eventuale autorizzazione al trattamento dei dati personali, nei casi previsti dalla vigente normativa e ad assolvere all'eventuale obbligo di notificazione e comunicazione;</w:t>
      </w:r>
    </w:p>
    <w:p w14:paraId="3BECD1C5" w14:textId="536A17C9" w:rsidR="006670B1" w:rsidRPr="006670B1" w:rsidRDefault="006670B1" w:rsidP="006670B1">
      <w:pPr>
        <w:spacing w:after="120" w:line="276" w:lineRule="auto"/>
        <w:jc w:val="both"/>
        <w:rPr>
          <w:rFonts w:ascii="Goudy Old Style" w:hAnsi="Goudy Old Style"/>
          <w:sz w:val="24"/>
          <w:szCs w:val="24"/>
        </w:rPr>
      </w:pPr>
      <w:r w:rsidRPr="006670B1">
        <w:rPr>
          <w:rFonts w:ascii="Goudy Old Style" w:hAnsi="Goudy Old Style"/>
          <w:sz w:val="24"/>
          <w:szCs w:val="24"/>
        </w:rPr>
        <w:t>b)</w:t>
      </w:r>
      <w:r w:rsidRPr="006670B1">
        <w:rPr>
          <w:rFonts w:ascii="Goudy Old Style" w:hAnsi="Goudy Old Style"/>
          <w:sz w:val="24"/>
          <w:szCs w:val="24"/>
        </w:rPr>
        <w:tab/>
        <w:t xml:space="preserve">a </w:t>
      </w:r>
      <w:r>
        <w:rPr>
          <w:rFonts w:ascii="Goudy Old Style" w:hAnsi="Goudy Old Style"/>
          <w:sz w:val="24"/>
          <w:szCs w:val="24"/>
        </w:rPr>
        <w:t>designare</w:t>
      </w:r>
      <w:r w:rsidRPr="006670B1">
        <w:rPr>
          <w:rFonts w:ascii="Goudy Old Style" w:hAnsi="Goudy Old Style"/>
          <w:sz w:val="24"/>
          <w:szCs w:val="24"/>
        </w:rPr>
        <w:t xml:space="preserve"> con </w:t>
      </w:r>
      <w:r>
        <w:rPr>
          <w:rFonts w:ascii="Goudy Old Style" w:hAnsi="Goudy Old Style"/>
          <w:sz w:val="24"/>
          <w:szCs w:val="24"/>
        </w:rPr>
        <w:t>atto/</w:t>
      </w:r>
      <w:r w:rsidRPr="006670B1">
        <w:rPr>
          <w:rFonts w:ascii="Goudy Old Style" w:hAnsi="Goudy Old Style"/>
          <w:sz w:val="24"/>
          <w:szCs w:val="24"/>
        </w:rPr>
        <w:t xml:space="preserve">contratto i Responsabili del trattamento dei dati personali, impartendo ad essi, per la corretta gestione e tutela dei dati personali, i compiti e le  necessarie  istruzioni,  in relazione all'informativa agli interessati, alla tipologia dei dati da trattare, alle condizioni normative previste per il trattamento dei dati, alle modalità di raccolta, comunicazione e diffusione dei dati, all'esercizio dei diritti dell'interessato previsti all’articolo 12 </w:t>
      </w:r>
      <w:r>
        <w:rPr>
          <w:rFonts w:ascii="Goudy Old Style" w:hAnsi="Goudy Old Style"/>
          <w:sz w:val="24"/>
          <w:szCs w:val="24"/>
        </w:rPr>
        <w:t xml:space="preserve">e </w:t>
      </w:r>
      <w:proofErr w:type="spellStart"/>
      <w:r>
        <w:rPr>
          <w:rFonts w:ascii="Goudy Old Style" w:hAnsi="Goudy Old Style"/>
          <w:sz w:val="24"/>
          <w:szCs w:val="24"/>
        </w:rPr>
        <w:t>ss</w:t>
      </w:r>
      <w:proofErr w:type="spellEnd"/>
      <w:r>
        <w:rPr>
          <w:rFonts w:ascii="Goudy Old Style" w:hAnsi="Goudy Old Style"/>
          <w:sz w:val="24"/>
          <w:szCs w:val="24"/>
        </w:rPr>
        <w:t xml:space="preserve"> </w:t>
      </w:r>
      <w:r w:rsidRPr="006670B1">
        <w:rPr>
          <w:rFonts w:ascii="Goudy Old Style" w:hAnsi="Goudy Old Style"/>
          <w:sz w:val="24"/>
          <w:szCs w:val="24"/>
        </w:rPr>
        <w:t xml:space="preserve">del </w:t>
      </w:r>
      <w:r>
        <w:rPr>
          <w:rFonts w:ascii="Goudy Old Style" w:hAnsi="Goudy Old Style"/>
          <w:sz w:val="24"/>
          <w:szCs w:val="24"/>
        </w:rPr>
        <w:t>GDPR</w:t>
      </w:r>
      <w:r w:rsidRPr="006670B1">
        <w:rPr>
          <w:rFonts w:ascii="Goudy Old Style" w:hAnsi="Goudy Old Style"/>
          <w:sz w:val="24"/>
          <w:szCs w:val="24"/>
        </w:rPr>
        <w:t>, all'adozione delle misure di sicurezza per la conservazione, alla protezione e sicurezza dei dati;</w:t>
      </w:r>
    </w:p>
    <w:p w14:paraId="148209D9" w14:textId="592F6E3B" w:rsidR="006670B1" w:rsidRPr="006670B1" w:rsidRDefault="006670B1" w:rsidP="006670B1">
      <w:pPr>
        <w:spacing w:after="120" w:line="276" w:lineRule="auto"/>
        <w:jc w:val="both"/>
        <w:rPr>
          <w:rFonts w:ascii="Goudy Old Style" w:hAnsi="Goudy Old Style"/>
          <w:sz w:val="24"/>
          <w:szCs w:val="24"/>
        </w:rPr>
      </w:pPr>
      <w:r w:rsidRPr="006670B1">
        <w:rPr>
          <w:rFonts w:ascii="Goudy Old Style" w:hAnsi="Goudy Old Style"/>
          <w:sz w:val="24"/>
          <w:szCs w:val="24"/>
        </w:rPr>
        <w:t>c)</w:t>
      </w:r>
      <w:r w:rsidRPr="006670B1">
        <w:rPr>
          <w:rFonts w:ascii="Goudy Old Style" w:hAnsi="Goudy Old Style"/>
          <w:sz w:val="24"/>
          <w:szCs w:val="24"/>
        </w:rPr>
        <w:tab/>
      </w:r>
      <w:r w:rsidR="00071CED">
        <w:rPr>
          <w:rFonts w:ascii="Goudy Old Style" w:hAnsi="Goudy Old Style"/>
          <w:sz w:val="24"/>
          <w:szCs w:val="24"/>
        </w:rPr>
        <w:t>a</w:t>
      </w:r>
      <w:r w:rsidRPr="006670B1">
        <w:rPr>
          <w:rFonts w:ascii="Goudy Old Style" w:hAnsi="Goudy Old Style"/>
          <w:sz w:val="24"/>
          <w:szCs w:val="24"/>
        </w:rPr>
        <w:t xml:space="preserve"> disporre periodiche verifiche sul rispetto delle istruzioni impartite, anche con riguardo agli aspetti relativi alla sicurezza dei dati;</w:t>
      </w:r>
    </w:p>
    <w:p w14:paraId="5BC091D6" w14:textId="4775714F" w:rsidR="006670B1" w:rsidRPr="006670B1" w:rsidRDefault="00071CED" w:rsidP="006670B1">
      <w:pPr>
        <w:spacing w:after="120" w:line="276" w:lineRule="auto"/>
        <w:jc w:val="both"/>
        <w:rPr>
          <w:rFonts w:ascii="Goudy Old Style" w:hAnsi="Goudy Old Style"/>
          <w:sz w:val="24"/>
          <w:szCs w:val="24"/>
        </w:rPr>
      </w:pPr>
      <w:r>
        <w:rPr>
          <w:rFonts w:ascii="Goudy Old Style" w:hAnsi="Goudy Old Style"/>
          <w:sz w:val="24"/>
          <w:szCs w:val="24"/>
        </w:rPr>
        <w:t>d</w:t>
      </w:r>
      <w:r w:rsidR="006670B1" w:rsidRPr="006670B1">
        <w:rPr>
          <w:rFonts w:ascii="Goudy Old Style" w:hAnsi="Goudy Old Style"/>
          <w:sz w:val="24"/>
          <w:szCs w:val="24"/>
        </w:rPr>
        <w:t>)</w:t>
      </w:r>
      <w:r w:rsidR="006670B1" w:rsidRPr="006670B1">
        <w:rPr>
          <w:rFonts w:ascii="Goudy Old Style" w:hAnsi="Goudy Old Style"/>
          <w:sz w:val="24"/>
          <w:szCs w:val="24"/>
        </w:rPr>
        <w:tab/>
        <w:t xml:space="preserve">a mettere in atto misure tecniche </w:t>
      </w:r>
      <w:proofErr w:type="gramStart"/>
      <w:r w:rsidR="006670B1" w:rsidRPr="006670B1">
        <w:rPr>
          <w:rFonts w:ascii="Goudy Old Style" w:hAnsi="Goudy Old Style"/>
          <w:sz w:val="24"/>
          <w:szCs w:val="24"/>
        </w:rPr>
        <w:t>e  organizzative</w:t>
      </w:r>
      <w:proofErr w:type="gramEnd"/>
      <w:r w:rsidR="006670B1" w:rsidRPr="006670B1">
        <w:rPr>
          <w:rFonts w:ascii="Goudy Old Style" w:hAnsi="Goudy Old Style"/>
          <w:sz w:val="24"/>
          <w:szCs w:val="24"/>
        </w:rPr>
        <w:t xml:space="preserve"> adeguate  a  garantire  che  il  trattamento dei dati sia effettuato conformemente al presente Regolamento.</w:t>
      </w:r>
    </w:p>
    <w:p w14:paraId="05A7ADF1" w14:textId="77B14895" w:rsidR="006670B1" w:rsidRPr="006670B1" w:rsidRDefault="006670B1" w:rsidP="006670B1">
      <w:pPr>
        <w:spacing w:after="120" w:line="276" w:lineRule="auto"/>
        <w:jc w:val="both"/>
        <w:rPr>
          <w:rFonts w:ascii="Goudy Old Style" w:hAnsi="Goudy Old Style"/>
          <w:sz w:val="24"/>
          <w:szCs w:val="24"/>
        </w:rPr>
      </w:pPr>
      <w:r w:rsidRPr="006670B1">
        <w:rPr>
          <w:rFonts w:ascii="Goudy Old Style" w:hAnsi="Goudy Old Style"/>
          <w:sz w:val="24"/>
          <w:szCs w:val="24"/>
        </w:rPr>
        <w:t xml:space="preserve">Si dà evidenza, inoltre, del fatto che il Regolamento UE pone con forza l’accento sulla “responsabilizzazione” (accountability nell’accezione inglese) di </w:t>
      </w:r>
      <w:r w:rsidR="00071CED" w:rsidRPr="006670B1">
        <w:rPr>
          <w:rFonts w:ascii="Goudy Old Style" w:hAnsi="Goudy Old Style"/>
          <w:sz w:val="24"/>
          <w:szCs w:val="24"/>
        </w:rPr>
        <w:t xml:space="preserve">Titolari </w:t>
      </w:r>
      <w:r w:rsidRPr="006670B1">
        <w:rPr>
          <w:rFonts w:ascii="Goudy Old Style" w:hAnsi="Goudy Old Style"/>
          <w:sz w:val="24"/>
          <w:szCs w:val="24"/>
        </w:rPr>
        <w:t xml:space="preserve">e </w:t>
      </w:r>
      <w:r w:rsidR="00071CED" w:rsidRPr="006670B1">
        <w:rPr>
          <w:rFonts w:ascii="Goudy Old Style" w:hAnsi="Goudy Old Style"/>
          <w:sz w:val="24"/>
          <w:szCs w:val="24"/>
        </w:rPr>
        <w:t>Responsabili</w:t>
      </w:r>
      <w:r w:rsidRPr="006670B1">
        <w:rPr>
          <w:rFonts w:ascii="Goudy Old Style" w:hAnsi="Goudy Old Style"/>
          <w:sz w:val="24"/>
          <w:szCs w:val="24"/>
        </w:rPr>
        <w:t xml:space="preserve">, ovverossia sull’adozione di comportamenti proattivi e tali </w:t>
      </w:r>
      <w:proofErr w:type="gramStart"/>
      <w:r w:rsidRPr="006670B1">
        <w:rPr>
          <w:rFonts w:ascii="Goudy Old Style" w:hAnsi="Goudy Old Style"/>
          <w:sz w:val="24"/>
          <w:szCs w:val="24"/>
        </w:rPr>
        <w:t>da  dimostrare</w:t>
      </w:r>
      <w:proofErr w:type="gramEnd"/>
      <w:r w:rsidRPr="006670B1">
        <w:rPr>
          <w:rFonts w:ascii="Goudy Old Style" w:hAnsi="Goudy Old Style"/>
          <w:sz w:val="24"/>
          <w:szCs w:val="24"/>
        </w:rPr>
        <w:t xml:space="preserve"> la concreta adozione  di  misure finalizzate ad assicurare l’applicazione del regolamento (si vedano artt. 23-25, in particolare, e l’intero Capo IV del Regolamento).</w:t>
      </w:r>
    </w:p>
    <w:p w14:paraId="0CC898F2" w14:textId="47BE11B3" w:rsidR="006670B1" w:rsidRPr="006670B1" w:rsidRDefault="006670B1" w:rsidP="006670B1">
      <w:pPr>
        <w:spacing w:after="120" w:line="276" w:lineRule="auto"/>
        <w:jc w:val="both"/>
        <w:rPr>
          <w:rFonts w:ascii="Goudy Old Style" w:hAnsi="Goudy Old Style"/>
          <w:sz w:val="24"/>
          <w:szCs w:val="24"/>
        </w:rPr>
      </w:pPr>
      <w:r w:rsidRPr="006670B1">
        <w:rPr>
          <w:rFonts w:ascii="Goudy Old Style" w:hAnsi="Goudy Old Style"/>
          <w:sz w:val="24"/>
          <w:szCs w:val="24"/>
        </w:rPr>
        <w:t xml:space="preserve">Si tratta di una grande novità per la protezione dei dati in quanto viene affidato ai </w:t>
      </w:r>
      <w:r w:rsidR="00071CED" w:rsidRPr="006670B1">
        <w:rPr>
          <w:rFonts w:ascii="Goudy Old Style" w:hAnsi="Goudy Old Style"/>
          <w:sz w:val="24"/>
          <w:szCs w:val="24"/>
        </w:rPr>
        <w:t xml:space="preserve">Titolari </w:t>
      </w:r>
      <w:r w:rsidRPr="006670B1">
        <w:rPr>
          <w:rFonts w:ascii="Goudy Old Style" w:hAnsi="Goudy Old Style"/>
          <w:sz w:val="24"/>
          <w:szCs w:val="24"/>
        </w:rPr>
        <w:t xml:space="preserve">il compito di decidere autonomamente le modalità, le garanzie e i </w:t>
      </w:r>
      <w:proofErr w:type="gramStart"/>
      <w:r w:rsidRPr="006670B1">
        <w:rPr>
          <w:rFonts w:ascii="Goudy Old Style" w:hAnsi="Goudy Old Style"/>
          <w:sz w:val="24"/>
          <w:szCs w:val="24"/>
        </w:rPr>
        <w:t>limiti  del</w:t>
      </w:r>
      <w:proofErr w:type="gramEnd"/>
      <w:r w:rsidRPr="006670B1">
        <w:rPr>
          <w:rFonts w:ascii="Goudy Old Style" w:hAnsi="Goudy Old Style"/>
          <w:sz w:val="24"/>
          <w:szCs w:val="24"/>
        </w:rPr>
        <w:t xml:space="preserve">  trattamento  dei dati personali, nel rispetto delle disposizioni normative e alla luce di alcuni criteri specifici indicati nel regolamento.</w:t>
      </w:r>
    </w:p>
    <w:p w14:paraId="06A03DB4" w14:textId="77777777" w:rsidR="006670B1" w:rsidRPr="006670B1" w:rsidRDefault="006670B1" w:rsidP="006670B1">
      <w:pPr>
        <w:spacing w:after="120" w:line="276" w:lineRule="auto"/>
        <w:jc w:val="both"/>
        <w:rPr>
          <w:rFonts w:ascii="Goudy Old Style" w:hAnsi="Goudy Old Style"/>
          <w:sz w:val="24"/>
          <w:szCs w:val="24"/>
        </w:rPr>
      </w:pPr>
      <w:r w:rsidRPr="006670B1">
        <w:rPr>
          <w:rFonts w:ascii="Goudy Old Style" w:hAnsi="Goudy Old Style"/>
          <w:sz w:val="24"/>
          <w:szCs w:val="24"/>
        </w:rPr>
        <w:t>Questa Ente sta lavorando attivamente per far proprio l’approccio del Legislatore europeo relativo all’accountability.</w:t>
      </w:r>
    </w:p>
    <w:p w14:paraId="4C6BE84C" w14:textId="77777777" w:rsidR="006670B1" w:rsidRPr="006670B1" w:rsidRDefault="006670B1" w:rsidP="006670B1">
      <w:pPr>
        <w:spacing w:after="120" w:line="276" w:lineRule="auto"/>
        <w:jc w:val="both"/>
        <w:rPr>
          <w:rFonts w:ascii="Goudy Old Style" w:hAnsi="Goudy Old Style"/>
          <w:sz w:val="24"/>
          <w:szCs w:val="24"/>
        </w:rPr>
      </w:pPr>
    </w:p>
    <w:p w14:paraId="62BB9781" w14:textId="3C1681F2" w:rsidR="006670B1" w:rsidRPr="006670B1" w:rsidRDefault="006670B1" w:rsidP="006348A0">
      <w:pPr>
        <w:pStyle w:val="Titolo2"/>
        <w:numPr>
          <w:ilvl w:val="0"/>
          <w:numId w:val="4"/>
        </w:numPr>
        <w:ind w:left="615" w:hanging="473"/>
        <w:jc w:val="both"/>
      </w:pPr>
      <w:bookmarkStart w:id="26" w:name="_Toc56602130"/>
      <w:r w:rsidRPr="006670B1">
        <w:lastRenderedPageBreak/>
        <w:t>Contitolari del trattamento</w:t>
      </w:r>
      <w:bookmarkEnd w:id="26"/>
    </w:p>
    <w:p w14:paraId="51B01F48" w14:textId="01FB4BF9" w:rsidR="006670B1" w:rsidRPr="006670B1" w:rsidRDefault="006670B1" w:rsidP="006670B1">
      <w:pPr>
        <w:spacing w:after="120" w:line="276" w:lineRule="auto"/>
        <w:jc w:val="both"/>
        <w:rPr>
          <w:rFonts w:ascii="Goudy Old Style" w:hAnsi="Goudy Old Style"/>
          <w:sz w:val="24"/>
          <w:szCs w:val="24"/>
        </w:rPr>
      </w:pPr>
      <w:r w:rsidRPr="006670B1">
        <w:rPr>
          <w:rFonts w:ascii="Goudy Old Style" w:hAnsi="Goudy Old Style"/>
          <w:sz w:val="24"/>
          <w:szCs w:val="24"/>
        </w:rPr>
        <w:t xml:space="preserve">Come stabilito dall’articolo n. 26 del Regolamento Europeo n. 2016/679, allorché due o più titolari del trattamento determinano congiuntamente le finalità e i mezzi del trattamento, essi sono </w:t>
      </w:r>
      <w:proofErr w:type="gramStart"/>
      <w:r w:rsidRPr="006670B1">
        <w:rPr>
          <w:rFonts w:ascii="Goudy Old Style" w:hAnsi="Goudy Old Style"/>
          <w:sz w:val="24"/>
          <w:szCs w:val="24"/>
        </w:rPr>
        <w:t>contitolari  del</w:t>
      </w:r>
      <w:proofErr w:type="gramEnd"/>
      <w:r w:rsidRPr="006670B1">
        <w:rPr>
          <w:rFonts w:ascii="Goudy Old Style" w:hAnsi="Goudy Old Style"/>
          <w:sz w:val="24"/>
          <w:szCs w:val="24"/>
        </w:rPr>
        <w:t xml:space="preserve"> trattamento. Essi determinano in modo trasparente, mediante un accordo interno, le rispettive responsabilità in merito all’osservanza degli obblighi derivanti dal </w:t>
      </w:r>
      <w:r>
        <w:rPr>
          <w:rFonts w:ascii="Goudy Old Style" w:hAnsi="Goudy Old Style"/>
          <w:sz w:val="24"/>
          <w:szCs w:val="24"/>
        </w:rPr>
        <w:t>GDPR</w:t>
      </w:r>
      <w:r w:rsidRPr="006670B1">
        <w:rPr>
          <w:rFonts w:ascii="Goudy Old Style" w:hAnsi="Goudy Old Style"/>
          <w:sz w:val="24"/>
          <w:szCs w:val="24"/>
        </w:rPr>
        <w:t>, con particolare riguardo all’esercizio dei diritti dell’interessato, e le rispettive funzioni di comunicazione delle informazioni.</w:t>
      </w:r>
    </w:p>
    <w:p w14:paraId="7374B13F" w14:textId="77777777" w:rsidR="006670B1" w:rsidRDefault="006670B1" w:rsidP="006670B1">
      <w:pPr>
        <w:spacing w:after="120" w:line="276" w:lineRule="auto"/>
        <w:jc w:val="both"/>
        <w:rPr>
          <w:rFonts w:ascii="Goudy Old Style" w:hAnsi="Goudy Old Style"/>
          <w:sz w:val="24"/>
          <w:szCs w:val="24"/>
        </w:rPr>
      </w:pPr>
      <w:r w:rsidRPr="006670B1">
        <w:rPr>
          <w:rFonts w:ascii="Goudy Old Style" w:hAnsi="Goudy Old Style"/>
          <w:sz w:val="24"/>
          <w:szCs w:val="24"/>
        </w:rPr>
        <w:t xml:space="preserve">Tale accordo può designare un punto di contatto per gli interessati e </w:t>
      </w:r>
      <w:proofErr w:type="gramStart"/>
      <w:r w:rsidRPr="006670B1">
        <w:rPr>
          <w:rFonts w:ascii="Goudy Old Style" w:hAnsi="Goudy Old Style"/>
          <w:sz w:val="24"/>
          <w:szCs w:val="24"/>
        </w:rPr>
        <w:t>riflette  adeguatamente</w:t>
      </w:r>
      <w:proofErr w:type="gramEnd"/>
      <w:r w:rsidRPr="006670B1">
        <w:rPr>
          <w:rFonts w:ascii="Goudy Old Style" w:hAnsi="Goudy Old Style"/>
          <w:sz w:val="24"/>
          <w:szCs w:val="24"/>
        </w:rPr>
        <w:t xml:space="preserve">  i  rispettivi ruoli e i rapporti dei contitolari con gli interessati. </w:t>
      </w:r>
      <w:proofErr w:type="gramStart"/>
      <w:r w:rsidRPr="006670B1">
        <w:rPr>
          <w:rFonts w:ascii="Goudy Old Style" w:hAnsi="Goudy Old Style"/>
          <w:sz w:val="24"/>
          <w:szCs w:val="24"/>
        </w:rPr>
        <w:t>Il  contenuto</w:t>
      </w:r>
      <w:proofErr w:type="gramEnd"/>
      <w:r w:rsidRPr="006670B1">
        <w:rPr>
          <w:rFonts w:ascii="Goudy Old Style" w:hAnsi="Goudy Old Style"/>
          <w:sz w:val="24"/>
          <w:szCs w:val="24"/>
        </w:rPr>
        <w:t xml:space="preserve"> essenziale dell’accordo è  messo a disposizione dell’interessato.</w:t>
      </w:r>
      <w:r>
        <w:rPr>
          <w:rFonts w:ascii="Goudy Old Style" w:hAnsi="Goudy Old Style"/>
          <w:sz w:val="24"/>
          <w:szCs w:val="24"/>
        </w:rPr>
        <w:t xml:space="preserve"> </w:t>
      </w:r>
    </w:p>
    <w:p w14:paraId="0A68D0CC" w14:textId="209E4974" w:rsidR="006670B1" w:rsidRPr="006670B1" w:rsidRDefault="006670B1" w:rsidP="006670B1">
      <w:pPr>
        <w:spacing w:after="120" w:line="276" w:lineRule="auto"/>
        <w:jc w:val="both"/>
        <w:rPr>
          <w:rFonts w:ascii="Goudy Old Style" w:hAnsi="Goudy Old Style"/>
          <w:sz w:val="24"/>
          <w:szCs w:val="24"/>
        </w:rPr>
      </w:pPr>
      <w:r w:rsidRPr="006670B1">
        <w:rPr>
          <w:rFonts w:ascii="Goudy Old Style" w:hAnsi="Goudy Old Style"/>
          <w:sz w:val="24"/>
          <w:szCs w:val="24"/>
        </w:rPr>
        <w:t>Indipendentemente dalle disposizioni dell’accordo anzidetto, l’interessato può esercitare i propri diritti ai sensi del Regolamento UE nei confronti di e contro ciascun Titolare del trattamento.</w:t>
      </w:r>
    </w:p>
    <w:p w14:paraId="230EB783" w14:textId="4223C8D7" w:rsidR="006670B1" w:rsidRPr="006670B1" w:rsidRDefault="006670B1" w:rsidP="006348A0">
      <w:pPr>
        <w:pStyle w:val="Titolo2"/>
        <w:numPr>
          <w:ilvl w:val="0"/>
          <w:numId w:val="4"/>
        </w:numPr>
        <w:ind w:left="615" w:hanging="473"/>
        <w:jc w:val="both"/>
      </w:pPr>
      <w:bookmarkStart w:id="27" w:name="_Toc56602131"/>
      <w:r w:rsidRPr="006670B1">
        <w:t>Delegato</w:t>
      </w:r>
      <w:r>
        <w:t>/Designato al</w:t>
      </w:r>
      <w:r w:rsidRPr="006670B1">
        <w:t xml:space="preserve"> trattamento dei dati</w:t>
      </w:r>
      <w:bookmarkEnd w:id="27"/>
    </w:p>
    <w:p w14:paraId="06A2E68C" w14:textId="030C18AD" w:rsidR="006670B1" w:rsidRPr="006670B1" w:rsidRDefault="006670B1" w:rsidP="006670B1">
      <w:pPr>
        <w:spacing w:after="120" w:line="276" w:lineRule="auto"/>
        <w:jc w:val="both"/>
        <w:rPr>
          <w:rFonts w:ascii="Goudy Old Style" w:hAnsi="Goudy Old Style"/>
          <w:sz w:val="24"/>
          <w:szCs w:val="24"/>
        </w:rPr>
      </w:pPr>
      <w:r w:rsidRPr="006670B1">
        <w:rPr>
          <w:rFonts w:ascii="Goudy Old Style" w:hAnsi="Goudy Old Style"/>
          <w:sz w:val="24"/>
          <w:szCs w:val="24"/>
        </w:rPr>
        <w:t xml:space="preserve">Secondo </w:t>
      </w:r>
      <w:r>
        <w:rPr>
          <w:rFonts w:ascii="Goudy Old Style" w:hAnsi="Goudy Old Style"/>
          <w:sz w:val="24"/>
          <w:szCs w:val="24"/>
        </w:rPr>
        <w:t>la vigente normativa</w:t>
      </w:r>
      <w:r w:rsidRPr="006670B1">
        <w:rPr>
          <w:rFonts w:ascii="Goudy Old Style" w:hAnsi="Goudy Old Style"/>
          <w:sz w:val="24"/>
          <w:szCs w:val="24"/>
        </w:rPr>
        <w:t xml:space="preserve">, s'intende per Responsabile del trattamento dei dati, "la persona fisica, giuridica, la Pubblica Amministrazione </w:t>
      </w:r>
      <w:proofErr w:type="gramStart"/>
      <w:r w:rsidRPr="006670B1">
        <w:rPr>
          <w:rFonts w:ascii="Goudy Old Style" w:hAnsi="Goudy Old Style"/>
          <w:sz w:val="24"/>
          <w:szCs w:val="24"/>
        </w:rPr>
        <w:t>e  qualsiasi</w:t>
      </w:r>
      <w:proofErr w:type="gramEnd"/>
      <w:r w:rsidRPr="006670B1">
        <w:rPr>
          <w:rFonts w:ascii="Goudy Old Style" w:hAnsi="Goudy Old Style"/>
          <w:sz w:val="24"/>
          <w:szCs w:val="24"/>
        </w:rPr>
        <w:t xml:space="preserve"> altro Ente,  Associazione ed  Organismo preposti  dal Titolare al trattamento di dati personali”.</w:t>
      </w:r>
    </w:p>
    <w:p w14:paraId="4AF18CED" w14:textId="77777777" w:rsidR="006670B1" w:rsidRDefault="006670B1" w:rsidP="006670B1">
      <w:pPr>
        <w:spacing w:after="120" w:line="276" w:lineRule="auto"/>
        <w:jc w:val="both"/>
        <w:rPr>
          <w:rFonts w:ascii="Goudy Old Style" w:hAnsi="Goudy Old Style"/>
          <w:sz w:val="24"/>
          <w:szCs w:val="24"/>
        </w:rPr>
      </w:pPr>
      <w:r w:rsidRPr="006670B1">
        <w:rPr>
          <w:rFonts w:ascii="Goudy Old Style" w:hAnsi="Goudy Old Style"/>
          <w:sz w:val="24"/>
          <w:szCs w:val="24"/>
        </w:rPr>
        <w:t xml:space="preserve">Anche se il Regolamento Europeo (art. 28) disciplina i compiti del Responsabile “esterno” senza contemplare espressamente la </w:t>
      </w:r>
      <w:proofErr w:type="gramStart"/>
      <w:r w:rsidRPr="006670B1">
        <w:rPr>
          <w:rFonts w:ascii="Goudy Old Style" w:hAnsi="Goudy Old Style"/>
          <w:sz w:val="24"/>
          <w:szCs w:val="24"/>
        </w:rPr>
        <w:t>figura  ed</w:t>
      </w:r>
      <w:proofErr w:type="gramEnd"/>
      <w:r w:rsidRPr="006670B1">
        <w:rPr>
          <w:rFonts w:ascii="Goudy Old Style" w:hAnsi="Goudy Old Style"/>
          <w:sz w:val="24"/>
          <w:szCs w:val="24"/>
        </w:rPr>
        <w:t xml:space="preserve"> i compiti del Responsabile “interno”, questo Ente, in considerazione della complessità e della molteplicità delle proprie funzioni istituzionali  e  della  necessità di continuare a garantire,  a  tutti i  livelli, la  più efficace applicabilità dei  precetti in  materia  di privacy, reputa necessario, </w:t>
      </w:r>
      <w:r>
        <w:rPr>
          <w:rFonts w:ascii="Goudy Old Style" w:hAnsi="Goudy Old Style"/>
          <w:sz w:val="24"/>
          <w:szCs w:val="24"/>
        </w:rPr>
        <w:t>[…]</w:t>
      </w:r>
    </w:p>
    <w:p w14:paraId="6E6468A2" w14:textId="5914B371" w:rsidR="006670B1" w:rsidRDefault="006670B1" w:rsidP="006670B1">
      <w:pPr>
        <w:spacing w:after="120" w:line="276" w:lineRule="auto"/>
        <w:jc w:val="both"/>
        <w:rPr>
          <w:rFonts w:ascii="Goudy Old Style" w:hAnsi="Goudy Old Style"/>
          <w:sz w:val="24"/>
          <w:szCs w:val="24"/>
        </w:rPr>
      </w:pPr>
      <w:r>
        <w:rPr>
          <w:rFonts w:ascii="Goudy Old Style" w:hAnsi="Goudy Old Style"/>
          <w:sz w:val="24"/>
          <w:szCs w:val="24"/>
        </w:rPr>
        <w:t xml:space="preserve">anche ai sensi del </w:t>
      </w:r>
      <w:r w:rsidRPr="006670B1">
        <w:rPr>
          <w:rFonts w:ascii="Goudy Old Style" w:hAnsi="Goudy Old Style"/>
          <w:sz w:val="24"/>
          <w:szCs w:val="24"/>
        </w:rPr>
        <w:t xml:space="preserve">Capo IV (Disposizioni relative al </w:t>
      </w:r>
      <w:proofErr w:type="gramStart"/>
      <w:r w:rsidRPr="006670B1">
        <w:rPr>
          <w:rFonts w:ascii="Goudy Old Style" w:hAnsi="Goudy Old Style"/>
          <w:sz w:val="24"/>
          <w:szCs w:val="24"/>
        </w:rPr>
        <w:t>titolare  del</w:t>
      </w:r>
      <w:proofErr w:type="gramEnd"/>
      <w:r w:rsidRPr="006670B1">
        <w:rPr>
          <w:rFonts w:ascii="Goudy Old Style" w:hAnsi="Goudy Old Style"/>
          <w:sz w:val="24"/>
          <w:szCs w:val="24"/>
        </w:rPr>
        <w:t xml:space="preserve">  trattamento  e  al</w:t>
      </w:r>
      <w:r>
        <w:rPr>
          <w:rFonts w:ascii="Goudy Old Style" w:hAnsi="Goudy Old Style"/>
          <w:sz w:val="24"/>
          <w:szCs w:val="24"/>
        </w:rPr>
        <w:t xml:space="preserve"> </w:t>
      </w:r>
      <w:r w:rsidRPr="006670B1">
        <w:rPr>
          <w:rFonts w:ascii="Goudy Old Style" w:hAnsi="Goudy Old Style"/>
          <w:sz w:val="24"/>
          <w:szCs w:val="24"/>
        </w:rPr>
        <w:t>responsabile del trattamento) - Art. 2-quaterdecies (Attribuzione  di</w:t>
      </w:r>
      <w:r>
        <w:rPr>
          <w:rFonts w:ascii="Goudy Old Style" w:hAnsi="Goudy Old Style"/>
          <w:sz w:val="24"/>
          <w:szCs w:val="24"/>
        </w:rPr>
        <w:t xml:space="preserve"> </w:t>
      </w:r>
      <w:r w:rsidRPr="006670B1">
        <w:rPr>
          <w:rFonts w:ascii="Goudy Old Style" w:hAnsi="Goudy Old Style"/>
          <w:sz w:val="24"/>
          <w:szCs w:val="24"/>
        </w:rPr>
        <w:t>funzioni e compiti a soggetti designati)</w:t>
      </w:r>
      <w:r>
        <w:rPr>
          <w:rFonts w:ascii="Goudy Old Style" w:hAnsi="Goudy Old Style"/>
          <w:sz w:val="24"/>
          <w:szCs w:val="24"/>
        </w:rPr>
        <w:t xml:space="preserve"> del </w:t>
      </w:r>
      <w:proofErr w:type="spellStart"/>
      <w:r>
        <w:rPr>
          <w:rFonts w:ascii="Goudy Old Style" w:hAnsi="Goudy Old Style"/>
          <w:sz w:val="24"/>
          <w:szCs w:val="24"/>
        </w:rPr>
        <w:t>D.Lgs.</w:t>
      </w:r>
      <w:proofErr w:type="spellEnd"/>
      <w:r>
        <w:rPr>
          <w:rFonts w:ascii="Goudy Old Style" w:hAnsi="Goudy Old Style"/>
          <w:sz w:val="24"/>
          <w:szCs w:val="24"/>
        </w:rPr>
        <w:t xml:space="preserve"> 101/2018 che recita:</w:t>
      </w:r>
      <w:r w:rsidR="00174FCF">
        <w:rPr>
          <w:rFonts w:ascii="Goudy Old Style" w:hAnsi="Goudy Old Style"/>
          <w:sz w:val="24"/>
          <w:szCs w:val="24"/>
        </w:rPr>
        <w:t xml:space="preserve"> </w:t>
      </w:r>
      <w:proofErr w:type="gramStart"/>
      <w:r w:rsidRPr="006670B1">
        <w:rPr>
          <w:rFonts w:ascii="Goudy Old Style" w:hAnsi="Goudy Old Style"/>
          <w:sz w:val="24"/>
          <w:szCs w:val="24"/>
        </w:rPr>
        <w:t xml:space="preserve">-  </w:t>
      </w:r>
      <w:r w:rsidRPr="00174FCF">
        <w:rPr>
          <w:rFonts w:ascii="Goudy Old Style" w:hAnsi="Goudy Old Style"/>
          <w:i/>
          <w:iCs/>
          <w:sz w:val="24"/>
          <w:szCs w:val="24"/>
        </w:rPr>
        <w:t>1</w:t>
      </w:r>
      <w:proofErr w:type="gramEnd"/>
      <w:r w:rsidRPr="00174FCF">
        <w:rPr>
          <w:rFonts w:ascii="Goudy Old Style" w:hAnsi="Goudy Old Style"/>
          <w:i/>
          <w:iCs/>
          <w:sz w:val="24"/>
          <w:szCs w:val="24"/>
        </w:rPr>
        <w:t xml:space="preserve">. Il </w:t>
      </w:r>
      <w:r w:rsidR="00071CED" w:rsidRPr="00174FCF">
        <w:rPr>
          <w:rFonts w:ascii="Goudy Old Style" w:hAnsi="Goudy Old Style"/>
          <w:i/>
          <w:iCs/>
          <w:sz w:val="24"/>
          <w:szCs w:val="24"/>
        </w:rPr>
        <w:t xml:space="preserve">Titolare </w:t>
      </w:r>
      <w:r w:rsidRPr="00174FCF">
        <w:rPr>
          <w:rFonts w:ascii="Goudy Old Style" w:hAnsi="Goudy Old Style"/>
          <w:i/>
          <w:iCs/>
          <w:sz w:val="24"/>
          <w:szCs w:val="24"/>
        </w:rPr>
        <w:t xml:space="preserve">o il </w:t>
      </w:r>
      <w:r w:rsidR="00071CED" w:rsidRPr="00174FCF">
        <w:rPr>
          <w:rFonts w:ascii="Goudy Old Style" w:hAnsi="Goudy Old Style"/>
          <w:i/>
          <w:iCs/>
          <w:sz w:val="24"/>
          <w:szCs w:val="24"/>
        </w:rPr>
        <w:t xml:space="preserve">Responsabile </w:t>
      </w:r>
      <w:r w:rsidRPr="00174FCF">
        <w:rPr>
          <w:rFonts w:ascii="Goudy Old Style" w:hAnsi="Goudy Old Style"/>
          <w:i/>
          <w:iCs/>
          <w:sz w:val="24"/>
          <w:szCs w:val="24"/>
        </w:rPr>
        <w:t xml:space="preserve">del trattamento possono prevedere, sotto </w:t>
      </w:r>
      <w:proofErr w:type="gramStart"/>
      <w:r w:rsidRPr="00174FCF">
        <w:rPr>
          <w:rFonts w:ascii="Goudy Old Style" w:hAnsi="Goudy Old Style"/>
          <w:i/>
          <w:iCs/>
          <w:sz w:val="24"/>
          <w:szCs w:val="24"/>
        </w:rPr>
        <w:t>la  propria</w:t>
      </w:r>
      <w:proofErr w:type="gramEnd"/>
      <w:r w:rsidRPr="00174FCF">
        <w:rPr>
          <w:rFonts w:ascii="Goudy Old Style" w:hAnsi="Goudy Old Style"/>
          <w:i/>
          <w:iCs/>
          <w:sz w:val="24"/>
          <w:szCs w:val="24"/>
        </w:rPr>
        <w:t xml:space="preserve"> responsabilità e nell'ambito del proprio assetto organizzativo, che specifici  compiti  e  funzioni  connessi  al  trattamento  di dati personali  siano attribuiti a </w:t>
      </w:r>
      <w:r w:rsidRPr="00071CED">
        <w:rPr>
          <w:rFonts w:ascii="Goudy Old Style" w:hAnsi="Goudy Old Style"/>
          <w:b/>
          <w:bCs/>
          <w:i/>
          <w:iCs/>
          <w:sz w:val="24"/>
          <w:szCs w:val="24"/>
        </w:rPr>
        <w:t>persone fisiche</w:t>
      </w:r>
      <w:r w:rsidRPr="00174FCF">
        <w:rPr>
          <w:rFonts w:ascii="Goudy Old Style" w:hAnsi="Goudy Old Style"/>
          <w:i/>
          <w:iCs/>
          <w:sz w:val="24"/>
          <w:szCs w:val="24"/>
        </w:rPr>
        <w:t xml:space="preserve">, </w:t>
      </w:r>
      <w:r w:rsidRPr="00071CED">
        <w:rPr>
          <w:rFonts w:ascii="Goudy Old Style" w:hAnsi="Goudy Old Style"/>
          <w:b/>
          <w:bCs/>
          <w:i/>
          <w:iCs/>
          <w:sz w:val="24"/>
          <w:szCs w:val="24"/>
        </w:rPr>
        <w:t>espressamente designate</w:t>
      </w:r>
      <w:r w:rsidRPr="00174FCF">
        <w:rPr>
          <w:rFonts w:ascii="Goudy Old Style" w:hAnsi="Goudy Old Style"/>
          <w:i/>
          <w:iCs/>
          <w:sz w:val="24"/>
          <w:szCs w:val="24"/>
        </w:rPr>
        <w:t>, che operano sotto la loro autorità';</w:t>
      </w:r>
    </w:p>
    <w:p w14:paraId="3273470D" w14:textId="410A6BF1" w:rsidR="006670B1" w:rsidRPr="006670B1" w:rsidRDefault="00174FCF" w:rsidP="006670B1">
      <w:pPr>
        <w:spacing w:after="120" w:line="276" w:lineRule="auto"/>
        <w:jc w:val="both"/>
        <w:rPr>
          <w:rFonts w:ascii="Goudy Old Style" w:hAnsi="Goudy Old Style"/>
          <w:sz w:val="24"/>
          <w:szCs w:val="24"/>
        </w:rPr>
      </w:pPr>
      <w:r>
        <w:rPr>
          <w:rFonts w:ascii="Goudy Old Style" w:hAnsi="Goudy Old Style"/>
          <w:sz w:val="24"/>
          <w:szCs w:val="24"/>
        </w:rPr>
        <w:t>[…]</w:t>
      </w:r>
      <w:r w:rsidR="00071CED">
        <w:rPr>
          <w:rFonts w:ascii="Goudy Old Style" w:hAnsi="Goudy Old Style"/>
          <w:sz w:val="24"/>
          <w:szCs w:val="24"/>
        </w:rPr>
        <w:t xml:space="preserve"> </w:t>
      </w:r>
      <w:r w:rsidR="006670B1" w:rsidRPr="006670B1">
        <w:rPr>
          <w:rFonts w:ascii="Goudy Old Style" w:hAnsi="Goudy Old Style"/>
          <w:sz w:val="24"/>
          <w:szCs w:val="24"/>
        </w:rPr>
        <w:t xml:space="preserve">designare </w:t>
      </w:r>
      <w:r w:rsidR="00071CED">
        <w:rPr>
          <w:rFonts w:ascii="Goudy Old Style" w:hAnsi="Goudy Old Style"/>
          <w:sz w:val="24"/>
          <w:szCs w:val="24"/>
        </w:rPr>
        <w:t>proprio interno</w:t>
      </w:r>
      <w:r w:rsidR="006670B1" w:rsidRPr="006670B1">
        <w:rPr>
          <w:rFonts w:ascii="Goudy Old Style" w:hAnsi="Goudy Old Style"/>
          <w:sz w:val="24"/>
          <w:szCs w:val="24"/>
        </w:rPr>
        <w:t xml:space="preserve"> i Delegati</w:t>
      </w:r>
      <w:r w:rsidR="006670B1">
        <w:rPr>
          <w:rFonts w:ascii="Goudy Old Style" w:hAnsi="Goudy Old Style"/>
          <w:sz w:val="24"/>
          <w:szCs w:val="24"/>
        </w:rPr>
        <w:t>/Designati al</w:t>
      </w:r>
      <w:r w:rsidR="006670B1" w:rsidRPr="006670B1">
        <w:rPr>
          <w:rFonts w:ascii="Goudy Old Style" w:hAnsi="Goudy Old Style"/>
          <w:sz w:val="24"/>
          <w:szCs w:val="24"/>
        </w:rPr>
        <w:t xml:space="preserve"> trattamento dei dati personali, conferendo l’incarico </w:t>
      </w:r>
      <w:proofErr w:type="gramStart"/>
      <w:r w:rsidR="006670B1" w:rsidRPr="006670B1">
        <w:rPr>
          <w:rFonts w:ascii="Goudy Old Style" w:hAnsi="Goudy Old Style"/>
          <w:sz w:val="24"/>
          <w:szCs w:val="24"/>
        </w:rPr>
        <w:t>a  quei</w:t>
      </w:r>
      <w:proofErr w:type="gramEnd"/>
      <w:r w:rsidR="006670B1" w:rsidRPr="006670B1">
        <w:rPr>
          <w:rFonts w:ascii="Goudy Old Style" w:hAnsi="Goudy Old Style"/>
          <w:sz w:val="24"/>
          <w:szCs w:val="24"/>
        </w:rPr>
        <w:t xml:space="preserve">  </w:t>
      </w:r>
      <w:r w:rsidR="00071CED" w:rsidRPr="006670B1">
        <w:rPr>
          <w:rFonts w:ascii="Goudy Old Style" w:hAnsi="Goudy Old Style"/>
          <w:sz w:val="24"/>
          <w:szCs w:val="24"/>
        </w:rPr>
        <w:t>Dirigenti</w:t>
      </w:r>
      <w:r w:rsidR="006670B1">
        <w:rPr>
          <w:rFonts w:ascii="Goudy Old Style" w:hAnsi="Goudy Old Style"/>
          <w:sz w:val="24"/>
          <w:szCs w:val="24"/>
        </w:rPr>
        <w:t xml:space="preserve">/Responsabili di P.O./ figure </w:t>
      </w:r>
      <w:r w:rsidR="006670B1" w:rsidRPr="006670B1">
        <w:rPr>
          <w:rFonts w:ascii="Goudy Old Style" w:hAnsi="Goudy Old Style"/>
          <w:sz w:val="24"/>
          <w:szCs w:val="24"/>
        </w:rPr>
        <w:t>apicali  che presentino garanzie sufficienti per  mettere in atto misure tecniche e  organizzative adeguate a  far sì che il trattamento soddisfi i requisiti del presente Regolamento e garantisca la tutela dei diritti dell'interessato.</w:t>
      </w:r>
    </w:p>
    <w:p w14:paraId="3A508A35" w14:textId="6E7015DA" w:rsidR="006670B1" w:rsidRPr="006670B1" w:rsidRDefault="006670B1" w:rsidP="006670B1">
      <w:pPr>
        <w:spacing w:after="120" w:line="276" w:lineRule="auto"/>
        <w:jc w:val="both"/>
        <w:rPr>
          <w:rFonts w:ascii="Goudy Old Style" w:hAnsi="Goudy Old Style"/>
          <w:sz w:val="24"/>
          <w:szCs w:val="24"/>
        </w:rPr>
      </w:pPr>
      <w:r w:rsidRPr="006670B1">
        <w:rPr>
          <w:rFonts w:ascii="Goudy Old Style" w:hAnsi="Goudy Old Style"/>
          <w:sz w:val="24"/>
          <w:szCs w:val="24"/>
        </w:rPr>
        <w:t xml:space="preserve">Il Titolare del trattamento dei dati deve informare ciascun </w:t>
      </w:r>
      <w:r w:rsidR="00174FCF" w:rsidRPr="006670B1">
        <w:rPr>
          <w:rFonts w:ascii="Goudy Old Style" w:hAnsi="Goudy Old Style"/>
          <w:sz w:val="24"/>
          <w:szCs w:val="24"/>
        </w:rPr>
        <w:t>Delegat</w:t>
      </w:r>
      <w:r w:rsidR="00174FCF">
        <w:rPr>
          <w:rFonts w:ascii="Goudy Old Style" w:hAnsi="Goudy Old Style"/>
          <w:sz w:val="24"/>
          <w:szCs w:val="24"/>
        </w:rPr>
        <w:t>o/Designato al</w:t>
      </w:r>
      <w:r w:rsidRPr="006670B1">
        <w:rPr>
          <w:rFonts w:ascii="Goudy Old Style" w:hAnsi="Goudy Old Style"/>
          <w:sz w:val="24"/>
          <w:szCs w:val="24"/>
        </w:rPr>
        <w:t xml:space="preserve"> trattamento </w:t>
      </w:r>
      <w:proofErr w:type="gramStart"/>
      <w:r w:rsidRPr="006670B1">
        <w:rPr>
          <w:rFonts w:ascii="Goudy Old Style" w:hAnsi="Goudy Old Style"/>
          <w:sz w:val="24"/>
          <w:szCs w:val="24"/>
        </w:rPr>
        <w:t>dei  dati</w:t>
      </w:r>
      <w:proofErr w:type="gramEnd"/>
      <w:r w:rsidRPr="006670B1">
        <w:rPr>
          <w:rFonts w:ascii="Goudy Old Style" w:hAnsi="Goudy Old Style"/>
          <w:sz w:val="24"/>
          <w:szCs w:val="24"/>
        </w:rPr>
        <w:t>, così come individuato dal presente Regolamento, delle responsabilità che gli sono affidate in relazione a quanto disposto dalle normative vigenti.</w:t>
      </w:r>
      <w:r w:rsidR="00174FCF">
        <w:rPr>
          <w:rFonts w:ascii="Goudy Old Style" w:hAnsi="Goudy Old Style"/>
          <w:sz w:val="24"/>
          <w:szCs w:val="24"/>
        </w:rPr>
        <w:t xml:space="preserve"> Essi</w:t>
      </w:r>
      <w:r w:rsidRPr="006670B1">
        <w:rPr>
          <w:rFonts w:ascii="Goudy Old Style" w:hAnsi="Goudy Old Style"/>
          <w:sz w:val="24"/>
          <w:szCs w:val="24"/>
        </w:rPr>
        <w:t xml:space="preserve"> rispondono al Titolare di ogni violazione o mancata attivazione di quanto dettato dalla normativa vigente.</w:t>
      </w:r>
    </w:p>
    <w:p w14:paraId="3ED2E932" w14:textId="0A6C2E2D" w:rsidR="006670B1" w:rsidRPr="006670B1" w:rsidRDefault="006670B1" w:rsidP="006670B1">
      <w:pPr>
        <w:spacing w:after="120" w:line="276" w:lineRule="auto"/>
        <w:jc w:val="both"/>
        <w:rPr>
          <w:rFonts w:ascii="Goudy Old Style" w:hAnsi="Goudy Old Style"/>
          <w:sz w:val="24"/>
          <w:szCs w:val="24"/>
        </w:rPr>
      </w:pPr>
      <w:r w:rsidRPr="006670B1">
        <w:rPr>
          <w:rFonts w:ascii="Goudy Old Style" w:hAnsi="Goudy Old Style"/>
          <w:sz w:val="24"/>
          <w:szCs w:val="24"/>
        </w:rPr>
        <w:t xml:space="preserve">Il </w:t>
      </w:r>
      <w:r w:rsidR="00174FCF" w:rsidRPr="006670B1">
        <w:rPr>
          <w:rFonts w:ascii="Goudy Old Style" w:hAnsi="Goudy Old Style"/>
          <w:sz w:val="24"/>
          <w:szCs w:val="24"/>
        </w:rPr>
        <w:t>Delegat</w:t>
      </w:r>
      <w:r w:rsidR="00174FCF">
        <w:rPr>
          <w:rFonts w:ascii="Goudy Old Style" w:hAnsi="Goudy Old Style"/>
          <w:sz w:val="24"/>
          <w:szCs w:val="24"/>
        </w:rPr>
        <w:t xml:space="preserve">o/Designato </w:t>
      </w:r>
      <w:r w:rsidRPr="006670B1">
        <w:rPr>
          <w:rFonts w:ascii="Goudy Old Style" w:hAnsi="Goudy Old Style"/>
          <w:sz w:val="24"/>
          <w:szCs w:val="24"/>
        </w:rPr>
        <w:t>del trattamento deve:</w:t>
      </w:r>
    </w:p>
    <w:p w14:paraId="3C490A1E" w14:textId="4421E7E0" w:rsidR="006670B1" w:rsidRPr="006670B1" w:rsidRDefault="006670B1" w:rsidP="006670B1">
      <w:pPr>
        <w:spacing w:after="120" w:line="276" w:lineRule="auto"/>
        <w:jc w:val="both"/>
        <w:rPr>
          <w:rFonts w:ascii="Goudy Old Style" w:hAnsi="Goudy Old Style"/>
          <w:sz w:val="24"/>
          <w:szCs w:val="24"/>
        </w:rPr>
      </w:pPr>
      <w:r w:rsidRPr="006670B1">
        <w:rPr>
          <w:rFonts w:ascii="Goudy Old Style" w:hAnsi="Goudy Old Style"/>
          <w:sz w:val="24"/>
          <w:szCs w:val="24"/>
        </w:rPr>
        <w:t>1.</w:t>
      </w:r>
      <w:r w:rsidRPr="006670B1">
        <w:rPr>
          <w:rFonts w:ascii="Goudy Old Style" w:hAnsi="Goudy Old Style"/>
          <w:sz w:val="24"/>
          <w:szCs w:val="24"/>
        </w:rPr>
        <w:tab/>
        <w:t xml:space="preserve">trattare i dati personali, anche </w:t>
      </w:r>
      <w:r w:rsidR="00174FCF">
        <w:rPr>
          <w:rFonts w:ascii="Goudy Old Style" w:hAnsi="Goudy Old Style"/>
          <w:sz w:val="24"/>
          <w:szCs w:val="24"/>
        </w:rPr>
        <w:t>particolari</w:t>
      </w:r>
      <w:r w:rsidRPr="006670B1">
        <w:rPr>
          <w:rFonts w:ascii="Goudy Old Style" w:hAnsi="Goudy Old Style"/>
          <w:sz w:val="24"/>
          <w:szCs w:val="24"/>
        </w:rPr>
        <w:t xml:space="preserve">, osservando le disposizioni del presente Regolamento </w:t>
      </w:r>
      <w:r w:rsidR="00884CE1">
        <w:rPr>
          <w:rFonts w:ascii="Goudy Old Style" w:hAnsi="Goudy Old Style"/>
          <w:sz w:val="24"/>
          <w:szCs w:val="24"/>
        </w:rPr>
        <w:t>interno</w:t>
      </w:r>
      <w:r w:rsidRPr="006670B1">
        <w:rPr>
          <w:rFonts w:ascii="Goudy Old Style" w:hAnsi="Goudy Old Style"/>
          <w:sz w:val="24"/>
          <w:szCs w:val="24"/>
        </w:rPr>
        <w:t xml:space="preserve"> nonché le specifiche istruzioni impartite dal Titolare;</w:t>
      </w:r>
    </w:p>
    <w:p w14:paraId="5915EA67" w14:textId="77777777" w:rsidR="006670B1" w:rsidRPr="006670B1" w:rsidRDefault="006670B1" w:rsidP="006670B1">
      <w:pPr>
        <w:spacing w:after="120" w:line="276" w:lineRule="auto"/>
        <w:jc w:val="both"/>
        <w:rPr>
          <w:rFonts w:ascii="Goudy Old Style" w:hAnsi="Goudy Old Style"/>
          <w:sz w:val="24"/>
          <w:szCs w:val="24"/>
        </w:rPr>
      </w:pPr>
      <w:r w:rsidRPr="006670B1">
        <w:rPr>
          <w:rFonts w:ascii="Goudy Old Style" w:hAnsi="Goudy Old Style"/>
          <w:sz w:val="24"/>
          <w:szCs w:val="24"/>
        </w:rPr>
        <w:lastRenderedPageBreak/>
        <w:t>2.</w:t>
      </w:r>
      <w:r w:rsidRPr="006670B1">
        <w:rPr>
          <w:rFonts w:ascii="Goudy Old Style" w:hAnsi="Goudy Old Style"/>
          <w:sz w:val="24"/>
          <w:szCs w:val="24"/>
        </w:rPr>
        <w:tab/>
        <w:t>garantire che, presso la propria struttura, le persone autorizzate (incaricate) al trattamento dei dati personali assolvano ad un adeguato livello di riservatezza;</w:t>
      </w:r>
    </w:p>
    <w:p w14:paraId="38CE5287" w14:textId="77777777" w:rsidR="006670B1" w:rsidRPr="006670B1" w:rsidRDefault="006670B1" w:rsidP="006670B1">
      <w:pPr>
        <w:spacing w:after="120" w:line="276" w:lineRule="auto"/>
        <w:jc w:val="both"/>
        <w:rPr>
          <w:rFonts w:ascii="Goudy Old Style" w:hAnsi="Goudy Old Style"/>
          <w:sz w:val="24"/>
          <w:szCs w:val="24"/>
        </w:rPr>
      </w:pPr>
      <w:r w:rsidRPr="006670B1">
        <w:rPr>
          <w:rFonts w:ascii="Goudy Old Style" w:hAnsi="Goudy Old Style"/>
          <w:sz w:val="24"/>
          <w:szCs w:val="24"/>
        </w:rPr>
        <w:t>3.</w:t>
      </w:r>
      <w:r w:rsidRPr="006670B1">
        <w:rPr>
          <w:rFonts w:ascii="Goudy Old Style" w:hAnsi="Goudy Old Style"/>
          <w:sz w:val="24"/>
          <w:szCs w:val="24"/>
        </w:rPr>
        <w:tab/>
        <w:t>adottare idonee misure per garantire, nell'organizzazione delle prestazioni e dei servizi presso la propria struttura, il rispetto dei diritti, delle libertà fondamentali e della dignità degli interessati, nonché del segreto professionale, fermo restando quanto previsto dalla normativa vigente;</w:t>
      </w:r>
    </w:p>
    <w:p w14:paraId="5E40C81A" w14:textId="77777777" w:rsidR="006670B1" w:rsidRPr="006670B1" w:rsidRDefault="006670B1" w:rsidP="006670B1">
      <w:pPr>
        <w:spacing w:after="120" w:line="276" w:lineRule="auto"/>
        <w:jc w:val="both"/>
        <w:rPr>
          <w:rFonts w:ascii="Goudy Old Style" w:hAnsi="Goudy Old Style"/>
          <w:sz w:val="24"/>
          <w:szCs w:val="24"/>
        </w:rPr>
      </w:pPr>
      <w:r w:rsidRPr="006670B1">
        <w:rPr>
          <w:rFonts w:ascii="Goudy Old Style" w:hAnsi="Goudy Old Style"/>
          <w:sz w:val="24"/>
          <w:szCs w:val="24"/>
        </w:rPr>
        <w:t>4.</w:t>
      </w:r>
      <w:r w:rsidRPr="006670B1">
        <w:rPr>
          <w:rFonts w:ascii="Goudy Old Style" w:hAnsi="Goudy Old Style"/>
          <w:sz w:val="24"/>
          <w:szCs w:val="24"/>
        </w:rPr>
        <w:tab/>
        <w:t xml:space="preserve">tenendo conto della natura del trattamento, assistere il Titolare del trattamento con misure tecniche ed organizzative adeguate, al fine </w:t>
      </w:r>
      <w:proofErr w:type="gramStart"/>
      <w:r w:rsidRPr="006670B1">
        <w:rPr>
          <w:rFonts w:ascii="Goudy Old Style" w:hAnsi="Goudy Old Style"/>
          <w:sz w:val="24"/>
          <w:szCs w:val="24"/>
        </w:rPr>
        <w:t>di  soddisfare</w:t>
      </w:r>
      <w:proofErr w:type="gramEnd"/>
      <w:r w:rsidRPr="006670B1">
        <w:rPr>
          <w:rFonts w:ascii="Goudy Old Style" w:hAnsi="Goudy Old Style"/>
          <w:sz w:val="24"/>
          <w:szCs w:val="24"/>
        </w:rPr>
        <w:t xml:space="preserve">  l'obbligo del  Titolare del  trattamento di dare seguito alle richieste per l'esercizio dei diritti dell'interessato secondo quanto previsto nella normativa vigente;</w:t>
      </w:r>
    </w:p>
    <w:p w14:paraId="76497D16" w14:textId="77777777" w:rsidR="006670B1" w:rsidRPr="006670B1" w:rsidRDefault="006670B1" w:rsidP="006670B1">
      <w:pPr>
        <w:spacing w:after="120" w:line="276" w:lineRule="auto"/>
        <w:jc w:val="both"/>
        <w:rPr>
          <w:rFonts w:ascii="Goudy Old Style" w:hAnsi="Goudy Old Style"/>
          <w:sz w:val="24"/>
          <w:szCs w:val="24"/>
        </w:rPr>
      </w:pPr>
      <w:r w:rsidRPr="006670B1">
        <w:rPr>
          <w:rFonts w:ascii="Goudy Old Style" w:hAnsi="Goudy Old Style"/>
          <w:sz w:val="24"/>
          <w:szCs w:val="24"/>
        </w:rPr>
        <w:t>5.</w:t>
      </w:r>
      <w:r w:rsidRPr="006670B1">
        <w:rPr>
          <w:rFonts w:ascii="Goudy Old Style" w:hAnsi="Goudy Old Style"/>
          <w:sz w:val="24"/>
          <w:szCs w:val="24"/>
        </w:rPr>
        <w:tab/>
        <w:t>mettere a disposizione del Titolare del trattamento tutte le informazioni necessarie per dimostrare il rispetto degli obblighi previsti nel presente Regolamento;</w:t>
      </w:r>
    </w:p>
    <w:p w14:paraId="7C50A78E" w14:textId="77777777" w:rsidR="006670B1" w:rsidRPr="006670B1" w:rsidRDefault="006670B1" w:rsidP="006670B1">
      <w:pPr>
        <w:spacing w:after="120" w:line="276" w:lineRule="auto"/>
        <w:jc w:val="both"/>
        <w:rPr>
          <w:rFonts w:ascii="Goudy Old Style" w:hAnsi="Goudy Old Style"/>
          <w:sz w:val="24"/>
          <w:szCs w:val="24"/>
        </w:rPr>
      </w:pPr>
      <w:r w:rsidRPr="006670B1">
        <w:rPr>
          <w:rFonts w:ascii="Goudy Old Style" w:hAnsi="Goudy Old Style"/>
          <w:sz w:val="24"/>
          <w:szCs w:val="24"/>
        </w:rPr>
        <w:t>6.</w:t>
      </w:r>
      <w:r w:rsidRPr="006670B1">
        <w:rPr>
          <w:rFonts w:ascii="Goudy Old Style" w:hAnsi="Goudy Old Style"/>
          <w:sz w:val="24"/>
          <w:szCs w:val="24"/>
        </w:rPr>
        <w:tab/>
        <w:t xml:space="preserve">contribuire alle attività </w:t>
      </w:r>
      <w:proofErr w:type="gramStart"/>
      <w:r w:rsidRPr="006670B1">
        <w:rPr>
          <w:rFonts w:ascii="Goudy Old Style" w:hAnsi="Goudy Old Style"/>
          <w:sz w:val="24"/>
          <w:szCs w:val="24"/>
        </w:rPr>
        <w:t>di  verifica</w:t>
      </w:r>
      <w:proofErr w:type="gramEnd"/>
      <w:r w:rsidRPr="006670B1">
        <w:rPr>
          <w:rFonts w:ascii="Goudy Old Style" w:hAnsi="Goudy Old Style"/>
          <w:sz w:val="24"/>
          <w:szCs w:val="24"/>
        </w:rPr>
        <w:t xml:space="preserve"> del rispetto del regolamento, comprese le ispezioni, realizzate dal titolare del trattamento o da altro soggetto da questi incaricato.</w:t>
      </w:r>
    </w:p>
    <w:p w14:paraId="178E1A70" w14:textId="198A5A07" w:rsidR="006670B1" w:rsidRPr="006670B1" w:rsidRDefault="006670B1" w:rsidP="006670B1">
      <w:pPr>
        <w:spacing w:after="120" w:line="276" w:lineRule="auto"/>
        <w:jc w:val="both"/>
        <w:rPr>
          <w:rFonts w:ascii="Goudy Old Style" w:hAnsi="Goudy Old Style"/>
          <w:sz w:val="24"/>
          <w:szCs w:val="24"/>
        </w:rPr>
      </w:pPr>
      <w:r w:rsidRPr="006670B1">
        <w:rPr>
          <w:rFonts w:ascii="Goudy Old Style" w:hAnsi="Goudy Old Style"/>
          <w:sz w:val="24"/>
          <w:szCs w:val="24"/>
        </w:rPr>
        <w:t xml:space="preserve">Il </w:t>
      </w:r>
      <w:r w:rsidR="00174FCF" w:rsidRPr="006670B1">
        <w:rPr>
          <w:rFonts w:ascii="Goudy Old Style" w:hAnsi="Goudy Old Style"/>
          <w:sz w:val="24"/>
          <w:szCs w:val="24"/>
        </w:rPr>
        <w:t>Delegat</w:t>
      </w:r>
      <w:r w:rsidR="00174FCF">
        <w:rPr>
          <w:rFonts w:ascii="Goudy Old Style" w:hAnsi="Goudy Old Style"/>
          <w:sz w:val="24"/>
          <w:szCs w:val="24"/>
        </w:rPr>
        <w:t xml:space="preserve">o/Designato </w:t>
      </w:r>
      <w:r w:rsidRPr="006670B1">
        <w:rPr>
          <w:rFonts w:ascii="Goudy Old Style" w:hAnsi="Goudy Old Style"/>
          <w:sz w:val="24"/>
          <w:szCs w:val="24"/>
        </w:rPr>
        <w:t xml:space="preserve">per il trattamento dei dati personali, nell'espletamento della sua funzione, deve inoltre collaborare con il Data </w:t>
      </w:r>
      <w:proofErr w:type="spellStart"/>
      <w:r w:rsidRPr="006670B1">
        <w:rPr>
          <w:rFonts w:ascii="Goudy Old Style" w:hAnsi="Goudy Old Style"/>
          <w:sz w:val="24"/>
          <w:szCs w:val="24"/>
        </w:rPr>
        <w:t>Protection</w:t>
      </w:r>
      <w:proofErr w:type="spellEnd"/>
      <w:r w:rsidRPr="006670B1">
        <w:rPr>
          <w:rFonts w:ascii="Goudy Old Style" w:hAnsi="Goudy Old Style"/>
          <w:sz w:val="24"/>
          <w:szCs w:val="24"/>
        </w:rPr>
        <w:t xml:space="preserve"> </w:t>
      </w:r>
      <w:proofErr w:type="spellStart"/>
      <w:r w:rsidRPr="006670B1">
        <w:rPr>
          <w:rFonts w:ascii="Goudy Old Style" w:hAnsi="Goudy Old Style"/>
          <w:sz w:val="24"/>
          <w:szCs w:val="24"/>
        </w:rPr>
        <w:t>Officer</w:t>
      </w:r>
      <w:proofErr w:type="spellEnd"/>
      <w:r w:rsidRPr="006670B1">
        <w:rPr>
          <w:rFonts w:ascii="Goudy Old Style" w:hAnsi="Goudy Old Style"/>
          <w:sz w:val="24"/>
          <w:szCs w:val="24"/>
        </w:rPr>
        <w:t xml:space="preserve"> (DPO) </w:t>
      </w:r>
      <w:r w:rsidR="00884CE1">
        <w:rPr>
          <w:rFonts w:ascii="Goudy Old Style" w:hAnsi="Goudy Old Style"/>
          <w:sz w:val="24"/>
          <w:szCs w:val="24"/>
        </w:rPr>
        <w:t>dell’Ente</w:t>
      </w:r>
      <w:r w:rsidRPr="006670B1">
        <w:rPr>
          <w:rFonts w:ascii="Goudy Old Style" w:hAnsi="Goudy Old Style"/>
          <w:sz w:val="24"/>
          <w:szCs w:val="24"/>
        </w:rPr>
        <w:t>, al fine di:</w:t>
      </w:r>
      <w:r w:rsidR="00174FCF">
        <w:rPr>
          <w:rFonts w:ascii="Goudy Old Style" w:hAnsi="Goudy Old Style"/>
          <w:sz w:val="24"/>
          <w:szCs w:val="24"/>
        </w:rPr>
        <w:t xml:space="preserve"> </w:t>
      </w:r>
    </w:p>
    <w:p w14:paraId="4198F774" w14:textId="77777777" w:rsidR="006670B1" w:rsidRPr="006670B1" w:rsidRDefault="006670B1" w:rsidP="006670B1">
      <w:pPr>
        <w:spacing w:after="120" w:line="276" w:lineRule="auto"/>
        <w:jc w:val="both"/>
        <w:rPr>
          <w:rFonts w:ascii="Goudy Old Style" w:hAnsi="Goudy Old Style"/>
          <w:sz w:val="24"/>
          <w:szCs w:val="24"/>
        </w:rPr>
      </w:pPr>
      <w:r w:rsidRPr="006670B1">
        <w:rPr>
          <w:rFonts w:ascii="Goudy Old Style" w:hAnsi="Goudy Old Style"/>
          <w:sz w:val="24"/>
          <w:szCs w:val="24"/>
        </w:rPr>
        <w:t>a)</w:t>
      </w:r>
      <w:r w:rsidRPr="006670B1">
        <w:rPr>
          <w:rFonts w:ascii="Goudy Old Style" w:hAnsi="Goudy Old Style"/>
          <w:sz w:val="24"/>
          <w:szCs w:val="24"/>
        </w:rPr>
        <w:tab/>
        <w:t>comunicare al DPO, quando questi ne faccia richiesta, ogni notizia rilevante ai fini dell'osservanza degli obblighi dettati dagli articoli da 32 a 36 del Regolamento UE 2016/679 riguardanti: l'adozione di misure tecniche e organizzative adeguate per garantire un livello di sicurezza adeguato al rischio; la notificazione di una violazione dei dati personali al Garante privacy; la comunicazione di una violazione dei dati personali all'interessato, la predisposizione del Registro dei trattamenti .</w:t>
      </w:r>
    </w:p>
    <w:p w14:paraId="245A02E5" w14:textId="6BAC7876" w:rsidR="006670B1" w:rsidRPr="006670B1" w:rsidRDefault="006670B1" w:rsidP="006670B1">
      <w:pPr>
        <w:spacing w:after="120" w:line="276" w:lineRule="auto"/>
        <w:jc w:val="both"/>
        <w:rPr>
          <w:rFonts w:ascii="Goudy Old Style" w:hAnsi="Goudy Old Style"/>
          <w:sz w:val="24"/>
          <w:szCs w:val="24"/>
        </w:rPr>
      </w:pPr>
      <w:r w:rsidRPr="006670B1">
        <w:rPr>
          <w:rFonts w:ascii="Goudy Old Style" w:hAnsi="Goudy Old Style"/>
          <w:sz w:val="24"/>
          <w:szCs w:val="24"/>
        </w:rPr>
        <w:t>b)</w:t>
      </w:r>
      <w:r w:rsidRPr="006670B1">
        <w:rPr>
          <w:rFonts w:ascii="Goudy Old Style" w:hAnsi="Goudy Old Style"/>
          <w:sz w:val="24"/>
          <w:szCs w:val="24"/>
        </w:rPr>
        <w:tab/>
        <w:t>utilizzare il modello di Informativa e Consenso verificandone il rispetto e fornendo al DPO, quando questi ne faccia richiesta, le informazioni utili per l'aggiornamento del registro dei trattamenti;</w:t>
      </w:r>
    </w:p>
    <w:p w14:paraId="2C2DD84B" w14:textId="36A51D1A" w:rsidR="006670B1" w:rsidRPr="006670B1" w:rsidRDefault="006670B1" w:rsidP="006670B1">
      <w:pPr>
        <w:spacing w:after="120" w:line="276" w:lineRule="auto"/>
        <w:jc w:val="both"/>
        <w:rPr>
          <w:rFonts w:ascii="Goudy Old Style" w:hAnsi="Goudy Old Style"/>
          <w:sz w:val="24"/>
          <w:szCs w:val="24"/>
        </w:rPr>
      </w:pPr>
      <w:r w:rsidRPr="006670B1">
        <w:rPr>
          <w:rFonts w:ascii="Goudy Old Style" w:hAnsi="Goudy Old Style"/>
          <w:sz w:val="24"/>
          <w:szCs w:val="24"/>
        </w:rPr>
        <w:t>c)</w:t>
      </w:r>
      <w:r w:rsidRPr="006670B1">
        <w:rPr>
          <w:rFonts w:ascii="Goudy Old Style" w:hAnsi="Goudy Old Style"/>
          <w:sz w:val="24"/>
          <w:szCs w:val="24"/>
        </w:rPr>
        <w:tab/>
        <w:t>rispondere alle istanze degli interessati e stabilire modalità organizzative volte a facilitare l'esercizio del diritto di accesso dell'interessato e la valutazione del bilanciamento degli interessi in gioco;</w:t>
      </w:r>
    </w:p>
    <w:p w14:paraId="75CF8B8F" w14:textId="5DE2A7E3" w:rsidR="006670B1" w:rsidRPr="006670B1" w:rsidRDefault="006670B1" w:rsidP="006670B1">
      <w:pPr>
        <w:spacing w:after="120" w:line="276" w:lineRule="auto"/>
        <w:jc w:val="both"/>
        <w:rPr>
          <w:rFonts w:ascii="Goudy Old Style" w:hAnsi="Goudy Old Style"/>
          <w:sz w:val="24"/>
          <w:szCs w:val="24"/>
        </w:rPr>
      </w:pPr>
      <w:r w:rsidRPr="006670B1">
        <w:rPr>
          <w:rFonts w:ascii="Goudy Old Style" w:hAnsi="Goudy Old Style"/>
          <w:sz w:val="24"/>
          <w:szCs w:val="24"/>
        </w:rPr>
        <w:t>d)</w:t>
      </w:r>
      <w:r w:rsidRPr="006670B1">
        <w:rPr>
          <w:rFonts w:ascii="Goudy Old Style" w:hAnsi="Goudy Old Style"/>
          <w:sz w:val="24"/>
          <w:szCs w:val="24"/>
        </w:rPr>
        <w:tab/>
        <w:t>contribuire a far sì che tutte le misure di sicurezza riguardanti i dati dell'</w:t>
      </w:r>
      <w:r w:rsidR="00884CE1">
        <w:rPr>
          <w:rFonts w:ascii="Goudy Old Style" w:hAnsi="Goudy Old Style"/>
          <w:sz w:val="24"/>
          <w:szCs w:val="24"/>
        </w:rPr>
        <w:t>Ente</w:t>
      </w:r>
      <w:r w:rsidRPr="006670B1">
        <w:rPr>
          <w:rFonts w:ascii="Goudy Old Style" w:hAnsi="Goudy Old Style"/>
          <w:sz w:val="24"/>
          <w:szCs w:val="24"/>
        </w:rPr>
        <w:t xml:space="preserve"> siano applicate all'interno </w:t>
      </w:r>
      <w:r w:rsidR="00071CED">
        <w:rPr>
          <w:rFonts w:ascii="Goudy Old Style" w:hAnsi="Goudy Old Style"/>
          <w:sz w:val="24"/>
          <w:szCs w:val="24"/>
        </w:rPr>
        <w:t>dell’Ente</w:t>
      </w:r>
      <w:r w:rsidRPr="006670B1">
        <w:rPr>
          <w:rFonts w:ascii="Goudy Old Style" w:hAnsi="Goudy Old Style"/>
          <w:sz w:val="24"/>
          <w:szCs w:val="24"/>
        </w:rPr>
        <w:t xml:space="preserve"> stessa ed all'esterno, qualora agli </w:t>
      </w:r>
      <w:proofErr w:type="gramStart"/>
      <w:r w:rsidRPr="006670B1">
        <w:rPr>
          <w:rFonts w:ascii="Goudy Old Style" w:hAnsi="Goudy Old Style"/>
          <w:sz w:val="24"/>
          <w:szCs w:val="24"/>
        </w:rPr>
        <w:t>stessi  vi</w:t>
      </w:r>
      <w:proofErr w:type="gramEnd"/>
      <w:r w:rsidRPr="006670B1">
        <w:rPr>
          <w:rFonts w:ascii="Goudy Old Style" w:hAnsi="Goudy Old Style"/>
          <w:sz w:val="24"/>
          <w:szCs w:val="24"/>
        </w:rPr>
        <w:t xml:space="preserve">  sia  accesso  da parte di soggetti terzi quali Responsabili del trattamento;</w:t>
      </w:r>
    </w:p>
    <w:p w14:paraId="3629F6BE" w14:textId="77777777" w:rsidR="006670B1" w:rsidRPr="006670B1" w:rsidRDefault="006670B1" w:rsidP="006670B1">
      <w:pPr>
        <w:spacing w:after="120" w:line="276" w:lineRule="auto"/>
        <w:jc w:val="both"/>
        <w:rPr>
          <w:rFonts w:ascii="Goudy Old Style" w:hAnsi="Goudy Old Style"/>
          <w:sz w:val="24"/>
          <w:szCs w:val="24"/>
        </w:rPr>
      </w:pPr>
      <w:r w:rsidRPr="006670B1">
        <w:rPr>
          <w:rFonts w:ascii="Goudy Old Style" w:hAnsi="Goudy Old Style"/>
          <w:sz w:val="24"/>
          <w:szCs w:val="24"/>
        </w:rPr>
        <w:t>e)</w:t>
      </w:r>
      <w:r w:rsidRPr="006670B1">
        <w:rPr>
          <w:rFonts w:ascii="Goudy Old Style" w:hAnsi="Goudy Old Style"/>
          <w:sz w:val="24"/>
          <w:szCs w:val="24"/>
        </w:rPr>
        <w:tab/>
        <w:t>informare il Titolare del trattamento, senza ingiustificato ritardo, della conoscenza dell'avvenuta violazione dei dati personali.</w:t>
      </w:r>
    </w:p>
    <w:p w14:paraId="05D8D936" w14:textId="66F9DB7B" w:rsidR="006670B1" w:rsidRPr="00174FCF" w:rsidRDefault="00174FCF" w:rsidP="006348A0">
      <w:pPr>
        <w:pStyle w:val="Titolo2"/>
        <w:numPr>
          <w:ilvl w:val="0"/>
          <w:numId w:val="4"/>
        </w:numPr>
        <w:ind w:left="615" w:hanging="473"/>
        <w:jc w:val="both"/>
      </w:pPr>
      <w:bookmarkStart w:id="28" w:name="_Toc56602132"/>
      <w:r w:rsidRPr="00174FCF">
        <w:t>Responsabile del trattamento dei dati</w:t>
      </w:r>
      <w:bookmarkEnd w:id="28"/>
    </w:p>
    <w:p w14:paraId="6B11B2F9" w14:textId="0FA36D4A" w:rsidR="006670B1" w:rsidRPr="006670B1" w:rsidRDefault="006670B1" w:rsidP="006670B1">
      <w:pPr>
        <w:spacing w:after="120" w:line="276" w:lineRule="auto"/>
        <w:jc w:val="both"/>
        <w:rPr>
          <w:rFonts w:ascii="Goudy Old Style" w:hAnsi="Goudy Old Style"/>
          <w:sz w:val="24"/>
          <w:szCs w:val="24"/>
        </w:rPr>
      </w:pPr>
      <w:r w:rsidRPr="006670B1">
        <w:rPr>
          <w:rFonts w:ascii="Goudy Old Style" w:hAnsi="Goudy Old Style"/>
          <w:sz w:val="24"/>
          <w:szCs w:val="24"/>
        </w:rPr>
        <w:t xml:space="preserve">Nell’ambito di questo Ente, sono inoltre individuati quali Responsabili del trattamento dei dati </w:t>
      </w:r>
      <w:proofErr w:type="gramStart"/>
      <w:r w:rsidRPr="006670B1">
        <w:rPr>
          <w:rFonts w:ascii="Goudy Old Style" w:hAnsi="Goudy Old Style"/>
          <w:sz w:val="24"/>
          <w:szCs w:val="24"/>
        </w:rPr>
        <w:t>personali ,</w:t>
      </w:r>
      <w:proofErr w:type="gramEnd"/>
      <w:r w:rsidRPr="006670B1">
        <w:rPr>
          <w:rFonts w:ascii="Goudy Old Style" w:hAnsi="Goudy Old Style"/>
          <w:sz w:val="24"/>
          <w:szCs w:val="24"/>
        </w:rPr>
        <w:t xml:space="preserve">  tutti i  soggetti esterni che, per  svolgere la propria attività sulla base di  una convenzione o   un  contratto</w:t>
      </w:r>
      <w:r w:rsidR="00174FCF">
        <w:rPr>
          <w:rFonts w:ascii="Goudy Old Style" w:hAnsi="Goudy Old Style"/>
          <w:sz w:val="24"/>
          <w:szCs w:val="24"/>
        </w:rPr>
        <w:t>/atto</w:t>
      </w:r>
      <w:r w:rsidRPr="006670B1">
        <w:rPr>
          <w:rFonts w:ascii="Goudy Old Style" w:hAnsi="Goudy Old Style"/>
          <w:sz w:val="24"/>
          <w:szCs w:val="24"/>
        </w:rPr>
        <w:t xml:space="preserve"> sottoscritto con  </w:t>
      </w:r>
      <w:r w:rsidR="00071CED">
        <w:rPr>
          <w:rFonts w:ascii="Goudy Old Style" w:hAnsi="Goudy Old Style"/>
          <w:sz w:val="24"/>
          <w:szCs w:val="24"/>
        </w:rPr>
        <w:t>l’Ente</w:t>
      </w:r>
      <w:r w:rsidRPr="006670B1">
        <w:rPr>
          <w:rFonts w:ascii="Goudy Old Style" w:hAnsi="Goudy Old Style"/>
          <w:sz w:val="24"/>
          <w:szCs w:val="24"/>
        </w:rPr>
        <w:t xml:space="preserve">, trattino dati di  cui  è  titolare l'Ente medesimo e  qualora siano  in possesso dei requisiti previsti dall'articolo 28 del </w:t>
      </w:r>
      <w:r w:rsidR="00174FCF">
        <w:rPr>
          <w:rFonts w:ascii="Goudy Old Style" w:hAnsi="Goudy Old Style"/>
          <w:sz w:val="24"/>
          <w:szCs w:val="24"/>
        </w:rPr>
        <w:t>GDPR</w:t>
      </w:r>
      <w:r w:rsidRPr="006670B1">
        <w:rPr>
          <w:rFonts w:ascii="Goudy Old Style" w:hAnsi="Goudy Old Style"/>
          <w:sz w:val="24"/>
          <w:szCs w:val="24"/>
        </w:rPr>
        <w:t xml:space="preserve"> (esperienza, capacità ed affidabilità).</w:t>
      </w:r>
    </w:p>
    <w:p w14:paraId="0584CEE9" w14:textId="28DF1211" w:rsidR="006670B1" w:rsidRPr="006670B1" w:rsidRDefault="006670B1" w:rsidP="006670B1">
      <w:pPr>
        <w:spacing w:after="120" w:line="276" w:lineRule="auto"/>
        <w:jc w:val="both"/>
        <w:rPr>
          <w:rFonts w:ascii="Goudy Old Style" w:hAnsi="Goudy Old Style"/>
          <w:sz w:val="24"/>
          <w:szCs w:val="24"/>
        </w:rPr>
      </w:pPr>
      <w:r w:rsidRPr="006670B1">
        <w:rPr>
          <w:rFonts w:ascii="Goudy Old Style" w:hAnsi="Goudy Old Style"/>
          <w:sz w:val="24"/>
          <w:szCs w:val="24"/>
        </w:rPr>
        <w:t>In ottemperanza all’articolo 28 del Regolamento Europeo 2016/679, i Responsabili hanno l'obbligo</w:t>
      </w:r>
      <w:r w:rsidR="00174FCF">
        <w:rPr>
          <w:rFonts w:ascii="Goudy Old Style" w:hAnsi="Goudy Old Style"/>
          <w:sz w:val="24"/>
          <w:szCs w:val="24"/>
        </w:rPr>
        <w:t xml:space="preserve"> </w:t>
      </w:r>
      <w:r w:rsidRPr="006670B1">
        <w:rPr>
          <w:rFonts w:ascii="Goudy Old Style" w:hAnsi="Goudy Old Style"/>
          <w:sz w:val="24"/>
          <w:szCs w:val="24"/>
        </w:rPr>
        <w:t>di:</w:t>
      </w:r>
    </w:p>
    <w:p w14:paraId="74C6003F" w14:textId="77777777" w:rsidR="006670B1" w:rsidRPr="006670B1" w:rsidRDefault="006670B1" w:rsidP="006670B1">
      <w:pPr>
        <w:spacing w:after="120" w:line="276" w:lineRule="auto"/>
        <w:jc w:val="both"/>
        <w:rPr>
          <w:rFonts w:ascii="Goudy Old Style" w:hAnsi="Goudy Old Style"/>
          <w:sz w:val="24"/>
          <w:szCs w:val="24"/>
        </w:rPr>
      </w:pPr>
      <w:r w:rsidRPr="006670B1">
        <w:rPr>
          <w:rFonts w:ascii="Goudy Old Style" w:hAnsi="Goudy Old Style"/>
          <w:sz w:val="24"/>
          <w:szCs w:val="24"/>
        </w:rPr>
        <w:lastRenderedPageBreak/>
        <w:t>•</w:t>
      </w:r>
      <w:r w:rsidRPr="006670B1">
        <w:rPr>
          <w:rFonts w:ascii="Goudy Old Style" w:hAnsi="Goudy Old Style"/>
          <w:sz w:val="24"/>
          <w:szCs w:val="24"/>
        </w:rPr>
        <w:tab/>
        <w:t>trattare i dati in modo lecito, secondo correttezza e nel pieno rispetto della vigente normativa (nazionale ed europea) in materia di privacy;</w:t>
      </w:r>
    </w:p>
    <w:p w14:paraId="6B0475CF" w14:textId="3EBF66C8" w:rsidR="006670B1" w:rsidRPr="006670B1" w:rsidRDefault="006670B1" w:rsidP="006670B1">
      <w:pPr>
        <w:spacing w:after="120" w:line="276" w:lineRule="auto"/>
        <w:jc w:val="both"/>
        <w:rPr>
          <w:rFonts w:ascii="Goudy Old Style" w:hAnsi="Goudy Old Style"/>
          <w:sz w:val="24"/>
          <w:szCs w:val="24"/>
        </w:rPr>
      </w:pPr>
      <w:r w:rsidRPr="006670B1">
        <w:rPr>
          <w:rFonts w:ascii="Goudy Old Style" w:hAnsi="Goudy Old Style"/>
          <w:sz w:val="24"/>
          <w:szCs w:val="24"/>
        </w:rPr>
        <w:t>•</w:t>
      </w:r>
      <w:r w:rsidRPr="006670B1">
        <w:rPr>
          <w:rFonts w:ascii="Goudy Old Style" w:hAnsi="Goudy Old Style"/>
          <w:sz w:val="24"/>
          <w:szCs w:val="24"/>
        </w:rPr>
        <w:tab/>
        <w:t xml:space="preserve">trattare i dati personali, anche di natura sensibile e giudiziaria, degli </w:t>
      </w:r>
      <w:r w:rsidR="00174FCF">
        <w:rPr>
          <w:rFonts w:ascii="Goudy Old Style" w:hAnsi="Goudy Old Style"/>
          <w:sz w:val="24"/>
          <w:szCs w:val="24"/>
        </w:rPr>
        <w:t>utenti/clienti</w:t>
      </w:r>
      <w:r w:rsidRPr="006670B1">
        <w:rPr>
          <w:rFonts w:ascii="Goudy Old Style" w:hAnsi="Goudy Old Style"/>
          <w:sz w:val="24"/>
          <w:szCs w:val="24"/>
        </w:rPr>
        <w:t xml:space="preserve"> (o di altri interessati) esclusivamente per le finalità previste dal contratto </w:t>
      </w:r>
      <w:proofErr w:type="gramStart"/>
      <w:r w:rsidRPr="006670B1">
        <w:rPr>
          <w:rFonts w:ascii="Goudy Old Style" w:hAnsi="Goudy Old Style"/>
          <w:sz w:val="24"/>
          <w:szCs w:val="24"/>
        </w:rPr>
        <w:t>o  dalla</w:t>
      </w:r>
      <w:proofErr w:type="gramEnd"/>
      <w:r w:rsidRPr="006670B1">
        <w:rPr>
          <w:rFonts w:ascii="Goudy Old Style" w:hAnsi="Goudy Old Style"/>
          <w:sz w:val="24"/>
          <w:szCs w:val="24"/>
        </w:rPr>
        <w:t xml:space="preserve"> convenzione stipulata  con il </w:t>
      </w:r>
      <w:r w:rsidR="00174FCF">
        <w:rPr>
          <w:rFonts w:ascii="Goudy Old Style" w:hAnsi="Goudy Old Style"/>
          <w:sz w:val="24"/>
          <w:szCs w:val="24"/>
        </w:rPr>
        <w:t>Titolare</w:t>
      </w:r>
      <w:r w:rsidRPr="006670B1">
        <w:rPr>
          <w:rFonts w:ascii="Goudy Old Style" w:hAnsi="Goudy Old Style"/>
          <w:sz w:val="24"/>
          <w:szCs w:val="24"/>
        </w:rPr>
        <w:t xml:space="preserve"> e ottemperando ai principi generali di necessità, pertinenza e non eccedenza;</w:t>
      </w:r>
    </w:p>
    <w:p w14:paraId="25286908" w14:textId="77777777" w:rsidR="006670B1" w:rsidRPr="006670B1" w:rsidRDefault="006670B1" w:rsidP="006670B1">
      <w:pPr>
        <w:spacing w:after="120" w:line="276" w:lineRule="auto"/>
        <w:jc w:val="both"/>
        <w:rPr>
          <w:rFonts w:ascii="Goudy Old Style" w:hAnsi="Goudy Old Style"/>
          <w:sz w:val="24"/>
          <w:szCs w:val="24"/>
        </w:rPr>
      </w:pPr>
      <w:r w:rsidRPr="006670B1">
        <w:rPr>
          <w:rFonts w:ascii="Goudy Old Style" w:hAnsi="Goudy Old Style"/>
          <w:sz w:val="24"/>
          <w:szCs w:val="24"/>
        </w:rPr>
        <w:t>•</w:t>
      </w:r>
      <w:r w:rsidRPr="006670B1">
        <w:rPr>
          <w:rFonts w:ascii="Goudy Old Style" w:hAnsi="Goudy Old Style"/>
          <w:sz w:val="24"/>
          <w:szCs w:val="24"/>
        </w:rPr>
        <w:tab/>
        <w:t xml:space="preserve">rispettare i principi in materia di sicurezza dettati dalla normativa vigente (nazionale ed europea) in materia di privacy, idonei a prevenire e/o evitare operazioni di comunicazione o diffusione dei dati non consentite, il rischio di distruzione o </w:t>
      </w:r>
      <w:proofErr w:type="gramStart"/>
      <w:r w:rsidRPr="006670B1">
        <w:rPr>
          <w:rFonts w:ascii="Goudy Old Style" w:hAnsi="Goudy Old Style"/>
          <w:sz w:val="24"/>
          <w:szCs w:val="24"/>
        </w:rPr>
        <w:t>perdita,  anche</w:t>
      </w:r>
      <w:proofErr w:type="gramEnd"/>
      <w:r w:rsidRPr="006670B1">
        <w:rPr>
          <w:rFonts w:ascii="Goudy Old Style" w:hAnsi="Goudy Old Style"/>
          <w:sz w:val="24"/>
          <w:szCs w:val="24"/>
        </w:rPr>
        <w:t xml:space="preserve">  accidentale,  il rischio di accesso non autorizzato o di trattamento non autorizzato o non conforme alle finalità della raccolta;</w:t>
      </w:r>
    </w:p>
    <w:p w14:paraId="1A5221DD" w14:textId="77777777" w:rsidR="006670B1" w:rsidRPr="006670B1" w:rsidRDefault="006670B1" w:rsidP="006670B1">
      <w:pPr>
        <w:spacing w:after="120" w:line="276" w:lineRule="auto"/>
        <w:jc w:val="both"/>
        <w:rPr>
          <w:rFonts w:ascii="Goudy Old Style" w:hAnsi="Goudy Old Style"/>
          <w:sz w:val="24"/>
          <w:szCs w:val="24"/>
        </w:rPr>
      </w:pPr>
      <w:r w:rsidRPr="006670B1">
        <w:rPr>
          <w:rFonts w:ascii="Goudy Old Style" w:hAnsi="Goudy Old Style"/>
          <w:sz w:val="24"/>
          <w:szCs w:val="24"/>
        </w:rPr>
        <w:t>•</w:t>
      </w:r>
      <w:r w:rsidRPr="006670B1">
        <w:rPr>
          <w:rFonts w:ascii="Goudy Old Style" w:hAnsi="Goudy Old Style"/>
          <w:sz w:val="24"/>
          <w:szCs w:val="24"/>
        </w:rPr>
        <w:tab/>
        <w:t>adottare, secondo la propria organizzazione interna, misure tecniche ed organizzative idonee a garantire un livello di sicurezza adeguato al rischio, nei termini di cui all’articolo 32 del Regolamento Europeo 2016/679 rubricato “Sicurezza del trattamento” che possono anche essere definite dal Titolare del Trattamento;</w:t>
      </w:r>
    </w:p>
    <w:p w14:paraId="5BE9D979" w14:textId="5770D059" w:rsidR="006670B1" w:rsidRPr="006670B1" w:rsidRDefault="006670B1" w:rsidP="006670B1">
      <w:pPr>
        <w:spacing w:after="120" w:line="276" w:lineRule="auto"/>
        <w:jc w:val="both"/>
        <w:rPr>
          <w:rFonts w:ascii="Goudy Old Style" w:hAnsi="Goudy Old Style"/>
          <w:sz w:val="24"/>
          <w:szCs w:val="24"/>
        </w:rPr>
      </w:pPr>
      <w:r w:rsidRPr="006670B1">
        <w:rPr>
          <w:rFonts w:ascii="Goudy Old Style" w:hAnsi="Goudy Old Style"/>
          <w:sz w:val="24"/>
          <w:szCs w:val="24"/>
        </w:rPr>
        <w:t>•</w:t>
      </w:r>
      <w:r w:rsidRPr="006670B1">
        <w:rPr>
          <w:rFonts w:ascii="Goudy Old Style" w:hAnsi="Goudy Old Style"/>
          <w:sz w:val="24"/>
          <w:szCs w:val="24"/>
        </w:rPr>
        <w:tab/>
        <w:t xml:space="preserve">nominare, al loro interno, i soggetti autorizzati </w:t>
      </w:r>
      <w:proofErr w:type="gramStart"/>
      <w:r w:rsidR="00174FCF">
        <w:rPr>
          <w:rFonts w:ascii="Goudy Old Style" w:hAnsi="Goudy Old Style"/>
          <w:sz w:val="24"/>
          <w:szCs w:val="24"/>
        </w:rPr>
        <w:t>a</w:t>
      </w:r>
      <w:r w:rsidRPr="006670B1">
        <w:rPr>
          <w:rFonts w:ascii="Goudy Old Style" w:hAnsi="Goudy Old Style"/>
          <w:sz w:val="24"/>
          <w:szCs w:val="24"/>
        </w:rPr>
        <w:t>l  trattamento</w:t>
      </w:r>
      <w:proofErr w:type="gramEnd"/>
      <w:r w:rsidRPr="006670B1">
        <w:rPr>
          <w:rFonts w:ascii="Goudy Old Style" w:hAnsi="Goudy Old Style"/>
          <w:sz w:val="24"/>
          <w:szCs w:val="24"/>
        </w:rPr>
        <w:t>, impartendo  loro  tutte le necessarie istruzioni finalizzate a garantire, da parte degli stessi, un adeguato obbligo legale di riservatezza;</w:t>
      </w:r>
    </w:p>
    <w:p w14:paraId="3548EE05" w14:textId="77777777" w:rsidR="006670B1" w:rsidRPr="006670B1" w:rsidRDefault="006670B1" w:rsidP="006670B1">
      <w:pPr>
        <w:spacing w:after="120" w:line="276" w:lineRule="auto"/>
        <w:jc w:val="both"/>
        <w:rPr>
          <w:rFonts w:ascii="Goudy Old Style" w:hAnsi="Goudy Old Style"/>
          <w:sz w:val="24"/>
          <w:szCs w:val="24"/>
        </w:rPr>
      </w:pPr>
      <w:r w:rsidRPr="006670B1">
        <w:rPr>
          <w:rFonts w:ascii="Goudy Old Style" w:hAnsi="Goudy Old Style"/>
          <w:sz w:val="24"/>
          <w:szCs w:val="24"/>
        </w:rPr>
        <w:t>•</w:t>
      </w:r>
      <w:r w:rsidRPr="006670B1">
        <w:rPr>
          <w:rFonts w:ascii="Goudy Old Style" w:hAnsi="Goudy Old Style"/>
          <w:sz w:val="24"/>
          <w:szCs w:val="24"/>
        </w:rPr>
        <w:tab/>
        <w:t>attenersi alle disposizioni impartite dal Titolare del trattamento, anche nell’eventuale caso di trasferimento di dati personali verso un paese terzo o un’organizzazione internazionale, nei termini di cui all’articolo 28, comma 3, lettera a) del Regolamento Europeo;</w:t>
      </w:r>
    </w:p>
    <w:p w14:paraId="721EDEA9" w14:textId="77777777" w:rsidR="006670B1" w:rsidRPr="006670B1" w:rsidRDefault="006670B1" w:rsidP="006670B1">
      <w:pPr>
        <w:spacing w:after="120" w:line="276" w:lineRule="auto"/>
        <w:jc w:val="both"/>
        <w:rPr>
          <w:rFonts w:ascii="Goudy Old Style" w:hAnsi="Goudy Old Style"/>
          <w:sz w:val="24"/>
          <w:szCs w:val="24"/>
        </w:rPr>
      </w:pPr>
      <w:r w:rsidRPr="006670B1">
        <w:rPr>
          <w:rFonts w:ascii="Goudy Old Style" w:hAnsi="Goudy Old Style"/>
          <w:sz w:val="24"/>
          <w:szCs w:val="24"/>
        </w:rPr>
        <w:t>•</w:t>
      </w:r>
      <w:r w:rsidRPr="006670B1">
        <w:rPr>
          <w:rFonts w:ascii="Goudy Old Style" w:hAnsi="Goudy Old Style"/>
          <w:sz w:val="24"/>
          <w:szCs w:val="24"/>
        </w:rPr>
        <w:tab/>
        <w:t xml:space="preserve">specificare, </w:t>
      </w:r>
      <w:proofErr w:type="gramStart"/>
      <w:r w:rsidRPr="006670B1">
        <w:rPr>
          <w:rFonts w:ascii="Goudy Old Style" w:hAnsi="Goudy Old Style"/>
          <w:sz w:val="24"/>
          <w:szCs w:val="24"/>
        </w:rPr>
        <w:t>su  richiesta</w:t>
      </w:r>
      <w:proofErr w:type="gramEnd"/>
      <w:r w:rsidRPr="006670B1">
        <w:rPr>
          <w:rFonts w:ascii="Goudy Old Style" w:hAnsi="Goudy Old Style"/>
          <w:sz w:val="24"/>
          <w:szCs w:val="24"/>
        </w:rPr>
        <w:t xml:space="preserve"> del  Titolare, i  luoghi dove fisicamente avviene il  trattamento dei  dati  e su quali supporti e le misure minime di sicurezza adottate per garantire la riservatezza e la protezione dei dati personali trattati.</w:t>
      </w:r>
    </w:p>
    <w:p w14:paraId="2550F328" w14:textId="77777777" w:rsidR="006670B1" w:rsidRPr="006670B1" w:rsidRDefault="006670B1" w:rsidP="006670B1">
      <w:pPr>
        <w:spacing w:after="120" w:line="276" w:lineRule="auto"/>
        <w:jc w:val="both"/>
        <w:rPr>
          <w:rFonts w:ascii="Goudy Old Style" w:hAnsi="Goudy Old Style"/>
          <w:sz w:val="24"/>
          <w:szCs w:val="24"/>
        </w:rPr>
      </w:pPr>
      <w:r w:rsidRPr="006670B1">
        <w:rPr>
          <w:rFonts w:ascii="Goudy Old Style" w:hAnsi="Goudy Old Style"/>
          <w:sz w:val="24"/>
          <w:szCs w:val="24"/>
        </w:rPr>
        <w:t>•</w:t>
      </w:r>
      <w:r w:rsidRPr="006670B1">
        <w:rPr>
          <w:rFonts w:ascii="Goudy Old Style" w:hAnsi="Goudy Old Style"/>
          <w:sz w:val="24"/>
          <w:szCs w:val="24"/>
        </w:rPr>
        <w:tab/>
        <w:t>assistere, per quanto di competenza e nella misura in cui ciò sia possibile, il Titolare del trattamento nel garantire il rispetto degli obblighi di cui agli articoli da 32 a 36 del Regolamento Europeo (sicurezza del trattamento dei dati personali, notifica di una  violazione dei dati personali all'autorità di controllo, comunicazione di una violazione dei dati personali all'interessato, valutazione di impatto sulla protezione dei dati), tenendo conto della natura del trattamento e delle informazioni a disposizione del responsabile del trattamento;</w:t>
      </w:r>
    </w:p>
    <w:p w14:paraId="2D8CFF74" w14:textId="77777777" w:rsidR="006670B1" w:rsidRPr="006670B1" w:rsidRDefault="006670B1" w:rsidP="006670B1">
      <w:pPr>
        <w:spacing w:after="120" w:line="276" w:lineRule="auto"/>
        <w:jc w:val="both"/>
        <w:rPr>
          <w:rFonts w:ascii="Goudy Old Style" w:hAnsi="Goudy Old Style"/>
          <w:sz w:val="24"/>
          <w:szCs w:val="24"/>
        </w:rPr>
      </w:pPr>
      <w:r w:rsidRPr="006670B1">
        <w:rPr>
          <w:rFonts w:ascii="Goudy Old Style" w:hAnsi="Goudy Old Style"/>
          <w:sz w:val="24"/>
          <w:szCs w:val="24"/>
        </w:rPr>
        <w:t>•</w:t>
      </w:r>
      <w:r w:rsidRPr="006670B1">
        <w:rPr>
          <w:rFonts w:ascii="Goudy Old Style" w:hAnsi="Goudy Old Style"/>
          <w:sz w:val="24"/>
          <w:szCs w:val="24"/>
        </w:rPr>
        <w:tab/>
        <w:t xml:space="preserve">su scelta del Titolare del trattamento, cancellare o restituire al medesimo tutti i dati personali dopo che è terminata la prestazione dei servizi relativi al trattamento e cancellare le copie esistenti, salvo che il diritto dell’Unione </w:t>
      </w:r>
      <w:proofErr w:type="gramStart"/>
      <w:r w:rsidRPr="006670B1">
        <w:rPr>
          <w:rFonts w:ascii="Goudy Old Style" w:hAnsi="Goudy Old Style"/>
          <w:sz w:val="24"/>
          <w:szCs w:val="24"/>
        </w:rPr>
        <w:t>o  dello</w:t>
      </w:r>
      <w:proofErr w:type="gramEnd"/>
      <w:r w:rsidRPr="006670B1">
        <w:rPr>
          <w:rFonts w:ascii="Goudy Old Style" w:hAnsi="Goudy Old Style"/>
          <w:sz w:val="24"/>
          <w:szCs w:val="24"/>
        </w:rPr>
        <w:t xml:space="preserve"> Stato membro preveda la  conservazione dei dati;</w:t>
      </w:r>
    </w:p>
    <w:p w14:paraId="1530C848" w14:textId="77777777" w:rsidR="006670B1" w:rsidRPr="006670B1" w:rsidRDefault="006670B1" w:rsidP="006670B1">
      <w:pPr>
        <w:spacing w:after="120" w:line="276" w:lineRule="auto"/>
        <w:jc w:val="both"/>
        <w:rPr>
          <w:rFonts w:ascii="Goudy Old Style" w:hAnsi="Goudy Old Style"/>
          <w:sz w:val="24"/>
          <w:szCs w:val="24"/>
        </w:rPr>
      </w:pPr>
      <w:r w:rsidRPr="006670B1">
        <w:rPr>
          <w:rFonts w:ascii="Goudy Old Style" w:hAnsi="Goudy Old Style"/>
          <w:sz w:val="24"/>
          <w:szCs w:val="24"/>
        </w:rPr>
        <w:t>•</w:t>
      </w:r>
      <w:r w:rsidRPr="006670B1">
        <w:rPr>
          <w:rFonts w:ascii="Goudy Old Style" w:hAnsi="Goudy Old Style"/>
          <w:sz w:val="24"/>
          <w:szCs w:val="24"/>
        </w:rPr>
        <w:tab/>
        <w:t xml:space="preserve">mettere a disposizione del Titolare del trattamento tutte le informazioni necessarie per dimostrare il rispetto degli obblighi </w:t>
      </w:r>
      <w:proofErr w:type="gramStart"/>
      <w:r w:rsidRPr="006670B1">
        <w:rPr>
          <w:rFonts w:ascii="Goudy Old Style" w:hAnsi="Goudy Old Style"/>
          <w:sz w:val="24"/>
          <w:szCs w:val="24"/>
        </w:rPr>
        <w:t>di  cui</w:t>
      </w:r>
      <w:proofErr w:type="gramEnd"/>
      <w:r w:rsidRPr="006670B1">
        <w:rPr>
          <w:rFonts w:ascii="Goudy Old Style" w:hAnsi="Goudy Old Style"/>
          <w:sz w:val="24"/>
          <w:szCs w:val="24"/>
        </w:rPr>
        <w:t xml:space="preserve"> all’articolo 28 del Regolamento Europeo e consentire e contribuire alle attività di revisione, comprese le ispezioni, realizzate dal Titolare del trattamento o da un altro soggetto da questi incaricato.</w:t>
      </w:r>
    </w:p>
    <w:p w14:paraId="0B801C0B" w14:textId="0C1592B1" w:rsidR="006670B1" w:rsidRPr="006670B1" w:rsidRDefault="006670B1" w:rsidP="006670B1">
      <w:pPr>
        <w:spacing w:after="120" w:line="276" w:lineRule="auto"/>
        <w:jc w:val="both"/>
        <w:rPr>
          <w:rFonts w:ascii="Goudy Old Style" w:hAnsi="Goudy Old Style"/>
          <w:sz w:val="24"/>
          <w:szCs w:val="24"/>
        </w:rPr>
      </w:pPr>
      <w:r w:rsidRPr="006670B1">
        <w:rPr>
          <w:rFonts w:ascii="Goudy Old Style" w:hAnsi="Goudy Old Style"/>
          <w:sz w:val="24"/>
          <w:szCs w:val="24"/>
        </w:rPr>
        <w:t xml:space="preserve">Nel caso di mancato rispetto delle predette disposizioni e in caso di mancata nomina dei soggetti </w:t>
      </w:r>
      <w:r w:rsidR="00174FCF">
        <w:rPr>
          <w:rFonts w:ascii="Goudy Old Style" w:hAnsi="Goudy Old Style"/>
          <w:sz w:val="24"/>
          <w:szCs w:val="24"/>
        </w:rPr>
        <w:t>autorizzati</w:t>
      </w:r>
      <w:r w:rsidRPr="006670B1">
        <w:rPr>
          <w:rFonts w:ascii="Goudy Old Style" w:hAnsi="Goudy Old Style"/>
          <w:sz w:val="24"/>
          <w:szCs w:val="24"/>
        </w:rPr>
        <w:t xml:space="preserve"> al trattamento dei dati ne risponde direttamente, verso il </w:t>
      </w:r>
      <w:r w:rsidR="00174FCF">
        <w:rPr>
          <w:rFonts w:ascii="Goudy Old Style" w:hAnsi="Goudy Old Style"/>
          <w:sz w:val="24"/>
          <w:szCs w:val="24"/>
        </w:rPr>
        <w:t>titolare</w:t>
      </w:r>
      <w:r w:rsidRPr="006670B1">
        <w:rPr>
          <w:rFonts w:ascii="Goudy Old Style" w:hAnsi="Goudy Old Style"/>
          <w:sz w:val="24"/>
          <w:szCs w:val="24"/>
        </w:rPr>
        <w:t>, il Responsabile del trattamento.</w:t>
      </w:r>
    </w:p>
    <w:p w14:paraId="4CC09A14" w14:textId="08997579" w:rsidR="006670B1" w:rsidRPr="006670B1" w:rsidRDefault="006670B1" w:rsidP="006670B1">
      <w:pPr>
        <w:spacing w:after="120" w:line="276" w:lineRule="auto"/>
        <w:jc w:val="both"/>
        <w:rPr>
          <w:rFonts w:ascii="Goudy Old Style" w:hAnsi="Goudy Old Style"/>
          <w:sz w:val="24"/>
          <w:szCs w:val="24"/>
        </w:rPr>
      </w:pPr>
      <w:r w:rsidRPr="006670B1">
        <w:rPr>
          <w:rFonts w:ascii="Goudy Old Style" w:hAnsi="Goudy Old Style"/>
          <w:sz w:val="24"/>
          <w:szCs w:val="24"/>
        </w:rPr>
        <w:lastRenderedPageBreak/>
        <w:t>La designazione del Responsabile viene effettuata mediante "</w:t>
      </w:r>
      <w:proofErr w:type="gramStart"/>
      <w:r w:rsidRPr="006670B1">
        <w:rPr>
          <w:rFonts w:ascii="Goudy Old Style" w:hAnsi="Goudy Old Style"/>
          <w:sz w:val="24"/>
          <w:szCs w:val="24"/>
        </w:rPr>
        <w:t>accordo  di</w:t>
      </w:r>
      <w:proofErr w:type="gramEnd"/>
      <w:r w:rsidRPr="006670B1">
        <w:rPr>
          <w:rFonts w:ascii="Goudy Old Style" w:hAnsi="Goudy Old Style"/>
          <w:sz w:val="24"/>
          <w:szCs w:val="24"/>
        </w:rPr>
        <w:t xml:space="preserve">  nomina” sottoscritto da parte del Titolare del  trattamento e  controfirmato per  accettazione da  parte del  Responsabile </w:t>
      </w:r>
      <w:r w:rsidR="00174FCF">
        <w:rPr>
          <w:rFonts w:ascii="Goudy Old Style" w:hAnsi="Goudy Old Style"/>
          <w:sz w:val="24"/>
          <w:szCs w:val="24"/>
        </w:rPr>
        <w:t>“</w:t>
      </w:r>
      <w:r w:rsidRPr="006670B1">
        <w:rPr>
          <w:rFonts w:ascii="Goudy Old Style" w:hAnsi="Goudy Old Style"/>
          <w:sz w:val="24"/>
          <w:szCs w:val="24"/>
        </w:rPr>
        <w:t>esterno</w:t>
      </w:r>
      <w:r w:rsidR="00174FCF">
        <w:rPr>
          <w:rFonts w:ascii="Goudy Old Style" w:hAnsi="Goudy Old Style"/>
          <w:sz w:val="24"/>
          <w:szCs w:val="24"/>
        </w:rPr>
        <w:t>”</w:t>
      </w:r>
      <w:r w:rsidRPr="006670B1">
        <w:rPr>
          <w:rFonts w:ascii="Goudy Old Style" w:hAnsi="Goudy Old Style"/>
          <w:sz w:val="24"/>
          <w:szCs w:val="24"/>
        </w:rPr>
        <w:t xml:space="preserve">: il documento deve essere richiamato dagli accordi, convenzioni o contratti che prevedono l'affidamento di trattamenti di dati personali esternamente </w:t>
      </w:r>
      <w:r w:rsidR="00071CED">
        <w:rPr>
          <w:rFonts w:ascii="Goudy Old Style" w:hAnsi="Goudy Old Style"/>
          <w:sz w:val="24"/>
          <w:szCs w:val="24"/>
        </w:rPr>
        <w:t>all’Ente</w:t>
      </w:r>
      <w:r w:rsidRPr="006670B1">
        <w:rPr>
          <w:rFonts w:ascii="Goudy Old Style" w:hAnsi="Goudy Old Style"/>
          <w:sz w:val="24"/>
          <w:szCs w:val="24"/>
        </w:rPr>
        <w:t>.</w:t>
      </w:r>
    </w:p>
    <w:p w14:paraId="23726DD0" w14:textId="77777777" w:rsidR="006670B1" w:rsidRPr="006670B1" w:rsidRDefault="006670B1" w:rsidP="006670B1">
      <w:pPr>
        <w:spacing w:after="120" w:line="276" w:lineRule="auto"/>
        <w:jc w:val="both"/>
        <w:rPr>
          <w:rFonts w:ascii="Goudy Old Style" w:hAnsi="Goudy Old Style"/>
          <w:sz w:val="24"/>
          <w:szCs w:val="24"/>
        </w:rPr>
      </w:pPr>
      <w:r w:rsidRPr="006670B1">
        <w:rPr>
          <w:rFonts w:ascii="Goudy Old Style" w:hAnsi="Goudy Old Style"/>
          <w:sz w:val="24"/>
          <w:szCs w:val="24"/>
        </w:rPr>
        <w:t>L'accettazione della nomina e l'impegno a rispettare le disposizioni del presente Regolamento è condizione necessaria per l'instaurarsi del rapporto giuridico fra le Parti.</w:t>
      </w:r>
    </w:p>
    <w:p w14:paraId="219C4FF5" w14:textId="0B7A6AC0" w:rsidR="006670B1" w:rsidRPr="00174FCF" w:rsidRDefault="00174FCF" w:rsidP="006348A0">
      <w:pPr>
        <w:pStyle w:val="Titolo2"/>
        <w:numPr>
          <w:ilvl w:val="0"/>
          <w:numId w:val="4"/>
        </w:numPr>
        <w:ind w:left="615" w:hanging="473"/>
        <w:jc w:val="both"/>
      </w:pPr>
      <w:bookmarkStart w:id="29" w:name="_Toc56602133"/>
      <w:r w:rsidRPr="00174FCF">
        <w:t>Autorizzato al trattamento dei dati</w:t>
      </w:r>
      <w:bookmarkEnd w:id="29"/>
    </w:p>
    <w:p w14:paraId="04B44173" w14:textId="77777777" w:rsidR="006670B1" w:rsidRPr="006670B1" w:rsidRDefault="006670B1" w:rsidP="006670B1">
      <w:pPr>
        <w:spacing w:after="120" w:line="276" w:lineRule="auto"/>
        <w:jc w:val="both"/>
        <w:rPr>
          <w:rFonts w:ascii="Goudy Old Style" w:hAnsi="Goudy Old Style"/>
          <w:sz w:val="24"/>
          <w:szCs w:val="24"/>
        </w:rPr>
      </w:pPr>
      <w:proofErr w:type="gramStart"/>
      <w:r w:rsidRPr="006670B1">
        <w:rPr>
          <w:rFonts w:ascii="Goudy Old Style" w:hAnsi="Goudy Old Style"/>
          <w:sz w:val="24"/>
          <w:szCs w:val="24"/>
        </w:rPr>
        <w:t>Il  Regolamento</w:t>
      </w:r>
      <w:proofErr w:type="gramEnd"/>
      <w:r w:rsidRPr="006670B1">
        <w:rPr>
          <w:rFonts w:ascii="Goudy Old Style" w:hAnsi="Goudy Old Style"/>
          <w:sz w:val="24"/>
          <w:szCs w:val="24"/>
        </w:rPr>
        <w:t xml:space="preserve"> Europeo non  fornisce rilievo autonomo alla figura dell’ incaricato al  trattamento   dei dati, seppure si soffermi sul fatto che chi tratta dati, ricevendo istruzioni e formazione da parte del Titolare del trattamento debba da questi essere “autorizzato” al trattamento (articoli 4 e 10 del Regolamento).</w:t>
      </w:r>
    </w:p>
    <w:p w14:paraId="123F8B48" w14:textId="77777777" w:rsidR="006670B1" w:rsidRPr="006670B1" w:rsidRDefault="006670B1" w:rsidP="006670B1">
      <w:pPr>
        <w:spacing w:after="120" w:line="276" w:lineRule="auto"/>
        <w:jc w:val="both"/>
        <w:rPr>
          <w:rFonts w:ascii="Goudy Old Style" w:hAnsi="Goudy Old Style"/>
          <w:sz w:val="24"/>
          <w:szCs w:val="24"/>
        </w:rPr>
      </w:pPr>
      <w:r w:rsidRPr="006670B1">
        <w:rPr>
          <w:rFonts w:ascii="Goudy Old Style" w:hAnsi="Goudy Old Style"/>
          <w:sz w:val="24"/>
          <w:szCs w:val="24"/>
        </w:rPr>
        <w:t>Come già stabilito all’articolo 6 del presente Regolamento, al momento dell'ingresso in servizio è fornita, a cura dell’Ufficio Personale,  ad ogni dipendente (oltre che ad ogni collaboratore o consulente a cura del competente Ufficio) una specifica comunicazione in materia di privacy,  con apposita clausola inserita nel contratto di lavoro (o nella lettera di  incarico  per  i  summenzionati soggetti non dipendenti) , con la quale detti soggetti (dipendenti e non dipendenti) vengono nominati quali “autorizzati al trattamento dei dati” ai sensi del Regolamento UE 2016/679.</w:t>
      </w:r>
    </w:p>
    <w:p w14:paraId="2ACF0CF8" w14:textId="4C4688AC" w:rsidR="006670B1" w:rsidRPr="006670B1" w:rsidRDefault="006670B1" w:rsidP="006670B1">
      <w:pPr>
        <w:spacing w:after="120" w:line="276" w:lineRule="auto"/>
        <w:jc w:val="both"/>
        <w:rPr>
          <w:rFonts w:ascii="Goudy Old Style" w:hAnsi="Goudy Old Style"/>
          <w:sz w:val="24"/>
          <w:szCs w:val="24"/>
        </w:rPr>
      </w:pPr>
      <w:r w:rsidRPr="006670B1">
        <w:rPr>
          <w:rFonts w:ascii="Goudy Old Style" w:hAnsi="Goudy Old Style"/>
          <w:sz w:val="24"/>
          <w:szCs w:val="24"/>
        </w:rPr>
        <w:t xml:space="preserve">Contestualmente alla nomina dovrà essere data copia del presente Regolamento o, in alternativa, indicazioni per poterla scaricare dal sito internet </w:t>
      </w:r>
      <w:r w:rsidR="00884CE1">
        <w:rPr>
          <w:rFonts w:ascii="Goudy Old Style" w:hAnsi="Goudy Old Style"/>
          <w:sz w:val="24"/>
          <w:szCs w:val="24"/>
        </w:rPr>
        <w:t>istituzionale</w:t>
      </w:r>
      <w:r w:rsidRPr="006670B1">
        <w:rPr>
          <w:rFonts w:ascii="Goudy Old Style" w:hAnsi="Goudy Old Style"/>
          <w:sz w:val="24"/>
          <w:szCs w:val="24"/>
        </w:rPr>
        <w:t xml:space="preserve"> o intranet.</w:t>
      </w:r>
    </w:p>
    <w:p w14:paraId="64314854" w14:textId="77777777" w:rsidR="006670B1" w:rsidRPr="006670B1" w:rsidRDefault="006670B1" w:rsidP="006670B1">
      <w:pPr>
        <w:spacing w:after="120" w:line="276" w:lineRule="auto"/>
        <w:jc w:val="both"/>
        <w:rPr>
          <w:rFonts w:ascii="Goudy Old Style" w:hAnsi="Goudy Old Style"/>
          <w:sz w:val="24"/>
          <w:szCs w:val="24"/>
        </w:rPr>
      </w:pPr>
      <w:r w:rsidRPr="006670B1">
        <w:rPr>
          <w:rFonts w:ascii="Goudy Old Style" w:hAnsi="Goudy Old Style"/>
          <w:sz w:val="24"/>
          <w:szCs w:val="24"/>
        </w:rPr>
        <w:t xml:space="preserve">Il Regolamento contiene infatti tutti i principi fondamentali della materia, esposti in maniera semplice, chiara e puntuale e il dipendente (o il non dipendente nei termini di cui si è detto sopra), nel sottoscrivere il contratto </w:t>
      </w:r>
      <w:proofErr w:type="gramStart"/>
      <w:r w:rsidRPr="006670B1">
        <w:rPr>
          <w:rFonts w:ascii="Goudy Old Style" w:hAnsi="Goudy Old Style"/>
          <w:sz w:val="24"/>
          <w:szCs w:val="24"/>
        </w:rPr>
        <w:t>di  lavoro</w:t>
      </w:r>
      <w:proofErr w:type="gramEnd"/>
      <w:r w:rsidRPr="006670B1">
        <w:rPr>
          <w:rFonts w:ascii="Goudy Old Style" w:hAnsi="Goudy Old Style"/>
          <w:sz w:val="24"/>
          <w:szCs w:val="24"/>
        </w:rPr>
        <w:t xml:space="preserve"> (o la lettera di autorizzato), è reso edotto dell’esistenza dell’anzidetto Regolamento e delle modalità di consultazione del medesimo.</w:t>
      </w:r>
    </w:p>
    <w:p w14:paraId="51B0AE3C" w14:textId="384791C3" w:rsidR="006670B1" w:rsidRPr="006670B1" w:rsidRDefault="006670B1" w:rsidP="006670B1">
      <w:pPr>
        <w:spacing w:after="120" w:line="276" w:lineRule="auto"/>
        <w:jc w:val="both"/>
        <w:rPr>
          <w:rFonts w:ascii="Goudy Old Style" w:hAnsi="Goudy Old Style"/>
          <w:sz w:val="24"/>
          <w:szCs w:val="24"/>
        </w:rPr>
      </w:pPr>
      <w:r w:rsidRPr="006670B1">
        <w:rPr>
          <w:rFonts w:ascii="Goudy Old Style" w:hAnsi="Goudy Old Style"/>
          <w:sz w:val="24"/>
          <w:szCs w:val="24"/>
        </w:rPr>
        <w:t xml:space="preserve">Analoghe considerazioni valgono per la figura </w:t>
      </w:r>
      <w:proofErr w:type="gramStart"/>
      <w:r w:rsidRPr="006670B1">
        <w:rPr>
          <w:rFonts w:ascii="Goudy Old Style" w:hAnsi="Goudy Old Style"/>
          <w:sz w:val="24"/>
          <w:szCs w:val="24"/>
        </w:rPr>
        <w:t>dell’ autorizzato</w:t>
      </w:r>
      <w:proofErr w:type="gramEnd"/>
      <w:r w:rsidRPr="006670B1">
        <w:rPr>
          <w:rFonts w:ascii="Goudy Old Style" w:hAnsi="Goudy Old Style"/>
          <w:sz w:val="24"/>
          <w:szCs w:val="24"/>
        </w:rPr>
        <w:t xml:space="preserve"> “esterno” : tutti  coloro  che svolgono un'attività di trattamento dei dati nell’ambito di questo Ente, pur non essendo dipendenti e neppure titolari di incarichi conferiti </w:t>
      </w:r>
      <w:r w:rsidR="00884CE1">
        <w:rPr>
          <w:rFonts w:ascii="Goudy Old Style" w:hAnsi="Goudy Old Style"/>
          <w:sz w:val="24"/>
          <w:szCs w:val="24"/>
        </w:rPr>
        <w:t>dall’Ente</w:t>
      </w:r>
      <w:r w:rsidRPr="006670B1">
        <w:rPr>
          <w:rFonts w:ascii="Goudy Old Style" w:hAnsi="Goudy Old Style"/>
          <w:sz w:val="24"/>
          <w:szCs w:val="24"/>
        </w:rPr>
        <w:t xml:space="preserve"> (quali consulenze, collaborazioni), devono essere designati da parte del Titolare tramite una lettera (o una nota) di nomina come autorizzati.</w:t>
      </w:r>
    </w:p>
    <w:p w14:paraId="7FB3C896" w14:textId="6D831344" w:rsidR="006670B1" w:rsidRPr="006670B1" w:rsidRDefault="006670B1" w:rsidP="006670B1">
      <w:pPr>
        <w:spacing w:after="120" w:line="276" w:lineRule="auto"/>
        <w:jc w:val="both"/>
        <w:rPr>
          <w:rFonts w:ascii="Goudy Old Style" w:hAnsi="Goudy Old Style"/>
          <w:sz w:val="24"/>
          <w:szCs w:val="24"/>
        </w:rPr>
      </w:pPr>
      <w:r w:rsidRPr="006670B1">
        <w:rPr>
          <w:rFonts w:ascii="Goudy Old Style" w:hAnsi="Goudy Old Style"/>
          <w:sz w:val="24"/>
          <w:szCs w:val="24"/>
        </w:rPr>
        <w:t xml:space="preserve">Ci si riferisce, a titolo esemplificativo, al personale tirocinante o al personale volontario che opera temporaneamente all'interno </w:t>
      </w:r>
      <w:r w:rsidR="00071CED">
        <w:rPr>
          <w:rFonts w:ascii="Goudy Old Style" w:hAnsi="Goudy Old Style"/>
          <w:sz w:val="24"/>
          <w:szCs w:val="24"/>
        </w:rPr>
        <w:t>dell’Ente</w:t>
      </w:r>
      <w:r w:rsidRPr="006670B1">
        <w:rPr>
          <w:rFonts w:ascii="Goudy Old Style" w:hAnsi="Goudy Old Style"/>
          <w:sz w:val="24"/>
          <w:szCs w:val="24"/>
        </w:rPr>
        <w:t xml:space="preserve"> in virtù di </w:t>
      </w:r>
      <w:proofErr w:type="gramStart"/>
      <w:r w:rsidRPr="006670B1">
        <w:rPr>
          <w:rFonts w:ascii="Goudy Old Style" w:hAnsi="Goudy Old Style"/>
          <w:sz w:val="24"/>
          <w:szCs w:val="24"/>
        </w:rPr>
        <w:t>un  accordo</w:t>
      </w:r>
      <w:proofErr w:type="gramEnd"/>
      <w:r w:rsidRPr="006670B1">
        <w:rPr>
          <w:rFonts w:ascii="Goudy Old Style" w:hAnsi="Goudy Old Style"/>
          <w:sz w:val="24"/>
          <w:szCs w:val="24"/>
        </w:rPr>
        <w:t xml:space="preserve"> o di una convenzione per lo svolgimento, appunto, di tirocini formativi piuttosto che di attività di  volontariato a  sostegno degli  ospiti residenti in struttura.</w:t>
      </w:r>
    </w:p>
    <w:p w14:paraId="2F230CBE" w14:textId="77777777" w:rsidR="006670B1" w:rsidRPr="006670B1" w:rsidRDefault="006670B1" w:rsidP="006670B1">
      <w:pPr>
        <w:spacing w:after="120" w:line="276" w:lineRule="auto"/>
        <w:jc w:val="both"/>
        <w:rPr>
          <w:rFonts w:ascii="Goudy Old Style" w:hAnsi="Goudy Old Style"/>
          <w:sz w:val="24"/>
          <w:szCs w:val="24"/>
        </w:rPr>
      </w:pPr>
      <w:r w:rsidRPr="006670B1">
        <w:rPr>
          <w:rFonts w:ascii="Goudy Old Style" w:hAnsi="Goudy Old Style"/>
          <w:sz w:val="24"/>
          <w:szCs w:val="24"/>
        </w:rPr>
        <w:t>Il personale di cui si parla è soggetto agli stessi obblighi cui sono sottoposti tutti gli autorizzati “interni”, in modo da garantire il pieno rispetto della tutela della riservatezza dei dati.</w:t>
      </w:r>
    </w:p>
    <w:p w14:paraId="6EAC9E60" w14:textId="77777777" w:rsidR="006670B1" w:rsidRPr="006670B1" w:rsidRDefault="006670B1" w:rsidP="006670B1">
      <w:pPr>
        <w:spacing w:after="120" w:line="276" w:lineRule="auto"/>
        <w:jc w:val="both"/>
        <w:rPr>
          <w:rFonts w:ascii="Goudy Old Style" w:hAnsi="Goudy Old Style"/>
          <w:sz w:val="24"/>
          <w:szCs w:val="24"/>
        </w:rPr>
      </w:pPr>
      <w:r w:rsidRPr="006670B1">
        <w:rPr>
          <w:rFonts w:ascii="Goudy Old Style" w:hAnsi="Goudy Old Style"/>
          <w:sz w:val="24"/>
          <w:szCs w:val="24"/>
        </w:rPr>
        <w:t xml:space="preserve">Nel caso </w:t>
      </w:r>
      <w:proofErr w:type="gramStart"/>
      <w:r w:rsidRPr="006670B1">
        <w:rPr>
          <w:rFonts w:ascii="Goudy Old Style" w:hAnsi="Goudy Old Style"/>
          <w:sz w:val="24"/>
          <w:szCs w:val="24"/>
        </w:rPr>
        <w:t>di  Autorizzati</w:t>
      </w:r>
      <w:proofErr w:type="gramEnd"/>
      <w:r w:rsidRPr="006670B1">
        <w:rPr>
          <w:rFonts w:ascii="Goudy Old Style" w:hAnsi="Goudy Old Style"/>
          <w:sz w:val="24"/>
          <w:szCs w:val="24"/>
        </w:rPr>
        <w:t xml:space="preserve"> “esterni”, l'accesso ai  dati deve essere limitato, con  particolare rigore, ai  soli dati personali la cui conoscenza sia strettamente necessaria  per  l'adempimento  dei compiti assegnati e connessi all'espletamento dell'attività.</w:t>
      </w:r>
    </w:p>
    <w:p w14:paraId="3BE30199" w14:textId="2EE2B362" w:rsidR="006670B1" w:rsidRPr="00174FCF" w:rsidRDefault="00740B91" w:rsidP="006348A0">
      <w:pPr>
        <w:pStyle w:val="Titolo2"/>
        <w:numPr>
          <w:ilvl w:val="0"/>
          <w:numId w:val="4"/>
        </w:numPr>
        <w:ind w:left="615" w:hanging="473"/>
        <w:jc w:val="both"/>
      </w:pPr>
      <w:bookmarkStart w:id="30" w:name="_Toc56602134"/>
      <w:r w:rsidRPr="00174FCF">
        <w:lastRenderedPageBreak/>
        <w:t xml:space="preserve">Responsabile </w:t>
      </w:r>
      <w:r w:rsidR="00174FCF" w:rsidRPr="00174FCF">
        <w:t>della Protezione dei Dati</w:t>
      </w:r>
      <w:r w:rsidR="00174FCF">
        <w:t xml:space="preserve"> / Data </w:t>
      </w:r>
      <w:proofErr w:type="spellStart"/>
      <w:r w:rsidR="00174FCF">
        <w:t>Protection</w:t>
      </w:r>
      <w:proofErr w:type="spellEnd"/>
      <w:r w:rsidR="00174FCF">
        <w:t xml:space="preserve"> </w:t>
      </w:r>
      <w:proofErr w:type="spellStart"/>
      <w:r w:rsidR="00174FCF">
        <w:t>Officer</w:t>
      </w:r>
      <w:proofErr w:type="spellEnd"/>
      <w:r w:rsidR="00174FCF">
        <w:t xml:space="preserve"> (RPD/DPO)</w:t>
      </w:r>
      <w:bookmarkEnd w:id="30"/>
    </w:p>
    <w:p w14:paraId="0EC12121" w14:textId="77777777" w:rsidR="006670B1" w:rsidRPr="006670B1" w:rsidRDefault="006670B1" w:rsidP="006670B1">
      <w:pPr>
        <w:spacing w:after="120" w:line="276" w:lineRule="auto"/>
        <w:jc w:val="both"/>
        <w:rPr>
          <w:rFonts w:ascii="Goudy Old Style" w:hAnsi="Goudy Old Style"/>
          <w:sz w:val="24"/>
          <w:szCs w:val="24"/>
        </w:rPr>
      </w:pPr>
      <w:r w:rsidRPr="006670B1">
        <w:rPr>
          <w:rFonts w:ascii="Goudy Old Style" w:hAnsi="Goudy Old Style"/>
          <w:sz w:val="24"/>
          <w:szCs w:val="24"/>
        </w:rPr>
        <w:t xml:space="preserve">Il Regolamento Europeo impone la nomina del Data </w:t>
      </w:r>
      <w:proofErr w:type="spellStart"/>
      <w:r w:rsidRPr="006670B1">
        <w:rPr>
          <w:rFonts w:ascii="Goudy Old Style" w:hAnsi="Goudy Old Style"/>
          <w:sz w:val="24"/>
          <w:szCs w:val="24"/>
        </w:rPr>
        <w:t>Protection</w:t>
      </w:r>
      <w:proofErr w:type="spellEnd"/>
      <w:r w:rsidRPr="006670B1">
        <w:rPr>
          <w:rFonts w:ascii="Goudy Old Style" w:hAnsi="Goudy Old Style"/>
          <w:sz w:val="24"/>
          <w:szCs w:val="24"/>
        </w:rPr>
        <w:t xml:space="preserve"> </w:t>
      </w:r>
      <w:proofErr w:type="spellStart"/>
      <w:r w:rsidRPr="006670B1">
        <w:rPr>
          <w:rFonts w:ascii="Goudy Old Style" w:hAnsi="Goudy Old Style"/>
          <w:sz w:val="24"/>
          <w:szCs w:val="24"/>
        </w:rPr>
        <w:t>Officer</w:t>
      </w:r>
      <w:proofErr w:type="spellEnd"/>
      <w:r w:rsidRPr="006670B1">
        <w:rPr>
          <w:rFonts w:ascii="Goudy Old Style" w:hAnsi="Goudy Old Style"/>
          <w:sz w:val="24"/>
          <w:szCs w:val="24"/>
        </w:rPr>
        <w:t xml:space="preserve"> (DPO, in italiano: Responsabile della protezione dei dati o ‘RDP’), nei termini di cui all’articolo 37, 38 e 39 del Regolamento medesimo.</w:t>
      </w:r>
    </w:p>
    <w:p w14:paraId="084D88CB" w14:textId="263F4220" w:rsidR="006670B1" w:rsidRPr="006670B1" w:rsidRDefault="006670B1" w:rsidP="006670B1">
      <w:pPr>
        <w:spacing w:after="120" w:line="276" w:lineRule="auto"/>
        <w:jc w:val="both"/>
        <w:rPr>
          <w:rFonts w:ascii="Goudy Old Style" w:hAnsi="Goudy Old Style"/>
          <w:sz w:val="24"/>
          <w:szCs w:val="24"/>
        </w:rPr>
      </w:pPr>
      <w:r w:rsidRPr="006670B1">
        <w:rPr>
          <w:rFonts w:ascii="Goudy Old Style" w:hAnsi="Goudy Old Style"/>
          <w:sz w:val="24"/>
          <w:szCs w:val="24"/>
        </w:rPr>
        <w:t xml:space="preserve">Chi svolge la </w:t>
      </w:r>
      <w:proofErr w:type="gramStart"/>
      <w:r w:rsidRPr="006670B1">
        <w:rPr>
          <w:rFonts w:ascii="Goudy Old Style" w:hAnsi="Goudy Old Style"/>
          <w:sz w:val="24"/>
          <w:szCs w:val="24"/>
        </w:rPr>
        <w:t>funzione  di</w:t>
      </w:r>
      <w:proofErr w:type="gramEnd"/>
      <w:r w:rsidRPr="006670B1">
        <w:rPr>
          <w:rFonts w:ascii="Goudy Old Style" w:hAnsi="Goudy Old Style"/>
          <w:sz w:val="24"/>
          <w:szCs w:val="24"/>
        </w:rPr>
        <w:t xml:space="preserve">  RPD deve presentare caratteristiche di  indipendenza ed autorevolezza, oltre che competenze manageriali. Non deve, inoltre, essere in conflitto di interessi in quanto il </w:t>
      </w:r>
      <w:r w:rsidR="00174FCF">
        <w:rPr>
          <w:rFonts w:ascii="Goudy Old Style" w:hAnsi="Goudy Old Style"/>
          <w:sz w:val="24"/>
          <w:szCs w:val="24"/>
        </w:rPr>
        <w:t xml:space="preserve">GDPR </w:t>
      </w:r>
      <w:r w:rsidRPr="006670B1">
        <w:rPr>
          <w:rFonts w:ascii="Goudy Old Style" w:hAnsi="Goudy Old Style"/>
          <w:sz w:val="24"/>
          <w:szCs w:val="24"/>
        </w:rPr>
        <w:t>vieta di nominare RDP anche chi, solo in astratto, possa potenzialmente trovarsi in conflitto di interessi.</w:t>
      </w:r>
    </w:p>
    <w:p w14:paraId="21857AA3" w14:textId="7230AC89" w:rsidR="006670B1" w:rsidRPr="006670B1" w:rsidRDefault="006670B1" w:rsidP="006670B1">
      <w:pPr>
        <w:spacing w:after="120" w:line="276" w:lineRule="auto"/>
        <w:jc w:val="both"/>
        <w:rPr>
          <w:rFonts w:ascii="Goudy Old Style" w:hAnsi="Goudy Old Style"/>
          <w:sz w:val="24"/>
          <w:szCs w:val="24"/>
        </w:rPr>
      </w:pPr>
      <w:r w:rsidRPr="006670B1">
        <w:rPr>
          <w:rFonts w:ascii="Goudy Old Style" w:hAnsi="Goudy Old Style"/>
          <w:sz w:val="24"/>
          <w:szCs w:val="24"/>
        </w:rPr>
        <w:t xml:space="preserve">Si tratta di una figura di alta professionalità, a metà </w:t>
      </w:r>
      <w:proofErr w:type="gramStart"/>
      <w:r w:rsidRPr="006670B1">
        <w:rPr>
          <w:rFonts w:ascii="Goudy Old Style" w:hAnsi="Goudy Old Style"/>
          <w:sz w:val="24"/>
          <w:szCs w:val="24"/>
        </w:rPr>
        <w:t>tra  il</w:t>
      </w:r>
      <w:proofErr w:type="gramEnd"/>
      <w:r w:rsidRPr="006670B1">
        <w:rPr>
          <w:rFonts w:ascii="Goudy Old Style" w:hAnsi="Goudy Old Style"/>
          <w:sz w:val="24"/>
          <w:szCs w:val="24"/>
        </w:rPr>
        <w:t xml:space="preserve">  consulente  ed  il  revisore e non dovrebbe ricoprire ruoli gestionali rispetto all’attività dell’</w:t>
      </w:r>
      <w:r w:rsidR="00884CE1">
        <w:rPr>
          <w:rFonts w:ascii="Goudy Old Style" w:hAnsi="Goudy Old Style"/>
          <w:sz w:val="24"/>
          <w:szCs w:val="24"/>
        </w:rPr>
        <w:t>Ente</w:t>
      </w:r>
      <w:r w:rsidRPr="006670B1">
        <w:rPr>
          <w:rFonts w:ascii="Goudy Old Style" w:hAnsi="Goudy Old Style"/>
          <w:sz w:val="24"/>
          <w:szCs w:val="24"/>
        </w:rPr>
        <w:t xml:space="preserve"> o ai fini istituzionali della Pubblica Amministrazione.</w:t>
      </w:r>
    </w:p>
    <w:p w14:paraId="18BE7D1C" w14:textId="211C5FB3" w:rsidR="006670B1" w:rsidRPr="006670B1" w:rsidRDefault="006670B1" w:rsidP="006670B1">
      <w:pPr>
        <w:spacing w:after="120" w:line="276" w:lineRule="auto"/>
        <w:jc w:val="both"/>
        <w:rPr>
          <w:rFonts w:ascii="Goudy Old Style" w:hAnsi="Goudy Old Style"/>
          <w:sz w:val="24"/>
          <w:szCs w:val="24"/>
        </w:rPr>
      </w:pPr>
      <w:r w:rsidRPr="006670B1">
        <w:rPr>
          <w:rFonts w:ascii="Goudy Old Style" w:hAnsi="Goudy Old Style"/>
          <w:sz w:val="24"/>
          <w:szCs w:val="24"/>
        </w:rPr>
        <w:t xml:space="preserve">Anche </w:t>
      </w:r>
      <w:r w:rsidR="00071CED">
        <w:rPr>
          <w:rFonts w:ascii="Goudy Old Style" w:hAnsi="Goudy Old Style"/>
          <w:sz w:val="24"/>
          <w:szCs w:val="24"/>
        </w:rPr>
        <w:t>il Comune di San Giuseppe Vesuviano</w:t>
      </w:r>
      <w:r w:rsidRPr="006670B1">
        <w:rPr>
          <w:rFonts w:ascii="Goudy Old Style" w:hAnsi="Goudy Old Style"/>
          <w:sz w:val="24"/>
          <w:szCs w:val="24"/>
        </w:rPr>
        <w:t xml:space="preserve"> provvede al conferimento dell’incarico di cui si tratta, tenendo conto delle prescrizioni sin qui descritte.</w:t>
      </w:r>
    </w:p>
    <w:p w14:paraId="5ED24FFF" w14:textId="77777777" w:rsidR="006670B1" w:rsidRPr="006670B1" w:rsidRDefault="006670B1" w:rsidP="006670B1">
      <w:pPr>
        <w:spacing w:after="120" w:line="276" w:lineRule="auto"/>
        <w:jc w:val="both"/>
        <w:rPr>
          <w:rFonts w:ascii="Goudy Old Style" w:hAnsi="Goudy Old Style"/>
          <w:sz w:val="24"/>
          <w:szCs w:val="24"/>
        </w:rPr>
      </w:pPr>
      <w:r w:rsidRPr="006670B1">
        <w:rPr>
          <w:rFonts w:ascii="Goudy Old Style" w:hAnsi="Goudy Old Style"/>
          <w:sz w:val="24"/>
          <w:szCs w:val="24"/>
        </w:rPr>
        <w:t>Ai sensi dell’articolo 39 del Regolamento UE, i suoi compiti sono:</w:t>
      </w:r>
    </w:p>
    <w:p w14:paraId="4553C5A6" w14:textId="77777777" w:rsidR="006670B1" w:rsidRPr="006670B1" w:rsidRDefault="006670B1" w:rsidP="006670B1">
      <w:pPr>
        <w:spacing w:after="120" w:line="276" w:lineRule="auto"/>
        <w:jc w:val="both"/>
        <w:rPr>
          <w:rFonts w:ascii="Goudy Old Style" w:hAnsi="Goudy Old Style"/>
          <w:sz w:val="24"/>
          <w:szCs w:val="24"/>
        </w:rPr>
      </w:pPr>
      <w:r w:rsidRPr="006670B1">
        <w:rPr>
          <w:rFonts w:ascii="Goudy Old Style" w:hAnsi="Goudy Old Style"/>
          <w:sz w:val="24"/>
          <w:szCs w:val="24"/>
        </w:rPr>
        <w:t>•</w:t>
      </w:r>
      <w:r w:rsidRPr="006670B1">
        <w:rPr>
          <w:rFonts w:ascii="Goudy Old Style" w:hAnsi="Goudy Old Style"/>
          <w:sz w:val="24"/>
          <w:szCs w:val="24"/>
        </w:rPr>
        <w:tab/>
        <w:t xml:space="preserve">sorvegliare l’osservanza del </w:t>
      </w:r>
      <w:proofErr w:type="gramStart"/>
      <w:r w:rsidRPr="006670B1">
        <w:rPr>
          <w:rFonts w:ascii="Goudy Old Style" w:hAnsi="Goudy Old Style"/>
          <w:sz w:val="24"/>
          <w:szCs w:val="24"/>
        </w:rPr>
        <w:t>Regolamento ,</w:t>
      </w:r>
      <w:proofErr w:type="gramEnd"/>
      <w:r w:rsidRPr="006670B1">
        <w:rPr>
          <w:rFonts w:ascii="Goudy Old Style" w:hAnsi="Goudy Old Style"/>
          <w:sz w:val="24"/>
          <w:szCs w:val="24"/>
        </w:rPr>
        <w:t xml:space="preserve"> valutando i rischi di ogni  trattamento alla  luce della natura, dell’ambito di applicazione e delle finalità;</w:t>
      </w:r>
    </w:p>
    <w:p w14:paraId="39D24D3E" w14:textId="77777777" w:rsidR="006670B1" w:rsidRPr="006670B1" w:rsidRDefault="006670B1" w:rsidP="006670B1">
      <w:pPr>
        <w:spacing w:after="120" w:line="276" w:lineRule="auto"/>
        <w:jc w:val="both"/>
        <w:rPr>
          <w:rFonts w:ascii="Goudy Old Style" w:hAnsi="Goudy Old Style"/>
          <w:sz w:val="24"/>
          <w:szCs w:val="24"/>
        </w:rPr>
      </w:pPr>
      <w:r w:rsidRPr="006670B1">
        <w:rPr>
          <w:rFonts w:ascii="Goudy Old Style" w:hAnsi="Goudy Old Style"/>
          <w:sz w:val="24"/>
          <w:szCs w:val="24"/>
        </w:rPr>
        <w:t>•</w:t>
      </w:r>
      <w:r w:rsidRPr="006670B1">
        <w:rPr>
          <w:rFonts w:ascii="Goudy Old Style" w:hAnsi="Goudy Old Style"/>
          <w:sz w:val="24"/>
          <w:szCs w:val="24"/>
        </w:rPr>
        <w:tab/>
        <w:t>fornire consulenza e pareri al Titolare, ai Responsabili del trattamento dei dati e agli incaricati relativamente all’applicazione degli obblighi europei in materia;</w:t>
      </w:r>
    </w:p>
    <w:p w14:paraId="53EA187E" w14:textId="77777777" w:rsidR="006670B1" w:rsidRPr="006670B1" w:rsidRDefault="006670B1" w:rsidP="006670B1">
      <w:pPr>
        <w:spacing w:after="120" w:line="276" w:lineRule="auto"/>
        <w:jc w:val="both"/>
        <w:rPr>
          <w:rFonts w:ascii="Goudy Old Style" w:hAnsi="Goudy Old Style"/>
          <w:sz w:val="24"/>
          <w:szCs w:val="24"/>
        </w:rPr>
      </w:pPr>
      <w:r w:rsidRPr="006670B1">
        <w:rPr>
          <w:rFonts w:ascii="Goudy Old Style" w:hAnsi="Goudy Old Style"/>
          <w:sz w:val="24"/>
          <w:szCs w:val="24"/>
        </w:rPr>
        <w:t>•</w:t>
      </w:r>
      <w:r w:rsidRPr="006670B1">
        <w:rPr>
          <w:rFonts w:ascii="Goudy Old Style" w:hAnsi="Goudy Old Style"/>
          <w:sz w:val="24"/>
          <w:szCs w:val="24"/>
        </w:rPr>
        <w:tab/>
        <w:t>collaborare con il titolare, laddove necessario, nel condurre una valutazione di impatto sulla protezione dei dati (DPIA);</w:t>
      </w:r>
    </w:p>
    <w:p w14:paraId="56BA72DD" w14:textId="77777777" w:rsidR="006670B1" w:rsidRPr="006670B1" w:rsidRDefault="006670B1" w:rsidP="006670B1">
      <w:pPr>
        <w:spacing w:after="120" w:line="276" w:lineRule="auto"/>
        <w:jc w:val="both"/>
        <w:rPr>
          <w:rFonts w:ascii="Goudy Old Style" w:hAnsi="Goudy Old Style"/>
          <w:sz w:val="24"/>
          <w:szCs w:val="24"/>
        </w:rPr>
      </w:pPr>
      <w:r w:rsidRPr="006670B1">
        <w:rPr>
          <w:rFonts w:ascii="Goudy Old Style" w:hAnsi="Goudy Old Style"/>
          <w:sz w:val="24"/>
          <w:szCs w:val="24"/>
        </w:rPr>
        <w:t>•</w:t>
      </w:r>
      <w:r w:rsidRPr="006670B1">
        <w:rPr>
          <w:rFonts w:ascii="Goudy Old Style" w:hAnsi="Goudy Old Style"/>
          <w:sz w:val="24"/>
          <w:szCs w:val="24"/>
        </w:rPr>
        <w:tab/>
        <w:t xml:space="preserve">informare e sensibilizzare il titolare o il responsabile del trattamento, nonché i dipendenti di questi ultimi, riguardo agli obblighi derivanti dal regolamento e </w:t>
      </w:r>
      <w:proofErr w:type="gramStart"/>
      <w:r w:rsidRPr="006670B1">
        <w:rPr>
          <w:rFonts w:ascii="Goudy Old Style" w:hAnsi="Goudy Old Style"/>
          <w:sz w:val="24"/>
          <w:szCs w:val="24"/>
        </w:rPr>
        <w:t>da  altre</w:t>
      </w:r>
      <w:proofErr w:type="gramEnd"/>
      <w:r w:rsidRPr="006670B1">
        <w:rPr>
          <w:rFonts w:ascii="Goudy Old Style" w:hAnsi="Goudy Old Style"/>
          <w:sz w:val="24"/>
          <w:szCs w:val="24"/>
        </w:rPr>
        <w:t xml:space="preserve"> disposizioni in materia di protezione dei dati;</w:t>
      </w:r>
    </w:p>
    <w:p w14:paraId="49D56100" w14:textId="77777777" w:rsidR="006670B1" w:rsidRPr="006670B1" w:rsidRDefault="006670B1" w:rsidP="006670B1">
      <w:pPr>
        <w:spacing w:after="120" w:line="276" w:lineRule="auto"/>
        <w:jc w:val="both"/>
        <w:rPr>
          <w:rFonts w:ascii="Goudy Old Style" w:hAnsi="Goudy Old Style"/>
          <w:sz w:val="24"/>
          <w:szCs w:val="24"/>
        </w:rPr>
      </w:pPr>
      <w:r w:rsidRPr="006670B1">
        <w:rPr>
          <w:rFonts w:ascii="Goudy Old Style" w:hAnsi="Goudy Old Style"/>
          <w:sz w:val="24"/>
          <w:szCs w:val="24"/>
        </w:rPr>
        <w:t>•</w:t>
      </w:r>
      <w:r w:rsidRPr="006670B1">
        <w:rPr>
          <w:rFonts w:ascii="Goudy Old Style" w:hAnsi="Goudy Old Style"/>
          <w:sz w:val="24"/>
          <w:szCs w:val="24"/>
        </w:rPr>
        <w:tab/>
        <w:t>cooperare con il Garante e fungere da punto di contatto per il Garante su ogni questione connessa al trattamento;</w:t>
      </w:r>
    </w:p>
    <w:p w14:paraId="19F7193D" w14:textId="77777777" w:rsidR="006670B1" w:rsidRPr="006670B1" w:rsidRDefault="006670B1" w:rsidP="006670B1">
      <w:pPr>
        <w:spacing w:after="120" w:line="276" w:lineRule="auto"/>
        <w:jc w:val="both"/>
        <w:rPr>
          <w:rFonts w:ascii="Goudy Old Style" w:hAnsi="Goudy Old Style"/>
          <w:sz w:val="24"/>
          <w:szCs w:val="24"/>
        </w:rPr>
      </w:pPr>
      <w:r w:rsidRPr="006670B1">
        <w:rPr>
          <w:rFonts w:ascii="Goudy Old Style" w:hAnsi="Goudy Old Style"/>
          <w:sz w:val="24"/>
          <w:szCs w:val="24"/>
        </w:rPr>
        <w:t>•</w:t>
      </w:r>
      <w:r w:rsidRPr="006670B1">
        <w:rPr>
          <w:rFonts w:ascii="Goudy Old Style" w:hAnsi="Goudy Old Style"/>
          <w:sz w:val="24"/>
          <w:szCs w:val="24"/>
        </w:rPr>
        <w:tab/>
        <w:t xml:space="preserve">supportare il titolare o il responsabile in ogni attività connessa al trattamento di dati personali, anche con riguardo alla tenuta di un registro delle attività di </w:t>
      </w:r>
      <w:proofErr w:type="gramStart"/>
      <w:r w:rsidRPr="006670B1">
        <w:rPr>
          <w:rFonts w:ascii="Goudy Old Style" w:hAnsi="Goudy Old Style"/>
          <w:sz w:val="24"/>
          <w:szCs w:val="24"/>
        </w:rPr>
        <w:t>trattamento .</w:t>
      </w:r>
      <w:proofErr w:type="gramEnd"/>
    </w:p>
    <w:p w14:paraId="379003A4" w14:textId="77777777" w:rsidR="006670B1" w:rsidRPr="006670B1" w:rsidRDefault="006670B1" w:rsidP="006670B1">
      <w:pPr>
        <w:spacing w:after="120" w:line="276" w:lineRule="auto"/>
        <w:jc w:val="both"/>
        <w:rPr>
          <w:rFonts w:ascii="Goudy Old Style" w:hAnsi="Goudy Old Style"/>
          <w:sz w:val="24"/>
          <w:szCs w:val="24"/>
        </w:rPr>
      </w:pPr>
      <w:r w:rsidRPr="006670B1">
        <w:rPr>
          <w:rFonts w:ascii="Goudy Old Style" w:hAnsi="Goudy Old Style"/>
          <w:sz w:val="24"/>
          <w:szCs w:val="24"/>
        </w:rPr>
        <w:t>Ai sensi dell’articolo 37 del Regolamento UE, Egli deve:</w:t>
      </w:r>
    </w:p>
    <w:p w14:paraId="2AE8732F" w14:textId="77777777" w:rsidR="006670B1" w:rsidRPr="006670B1" w:rsidRDefault="006670B1" w:rsidP="006670B1">
      <w:pPr>
        <w:spacing w:after="120" w:line="276" w:lineRule="auto"/>
        <w:jc w:val="both"/>
        <w:rPr>
          <w:rFonts w:ascii="Goudy Old Style" w:hAnsi="Goudy Old Style"/>
          <w:sz w:val="24"/>
          <w:szCs w:val="24"/>
        </w:rPr>
      </w:pPr>
      <w:r w:rsidRPr="006670B1">
        <w:rPr>
          <w:rFonts w:ascii="Goudy Old Style" w:hAnsi="Goudy Old Style"/>
          <w:sz w:val="24"/>
          <w:szCs w:val="24"/>
        </w:rPr>
        <w:t>•</w:t>
      </w:r>
      <w:r w:rsidRPr="006670B1">
        <w:rPr>
          <w:rFonts w:ascii="Goudy Old Style" w:hAnsi="Goudy Old Style"/>
          <w:sz w:val="24"/>
          <w:szCs w:val="24"/>
        </w:rPr>
        <w:tab/>
        <w:t xml:space="preserve">possedere un'adeguata conoscenza della normativa e delle prassi di gestione dei dati </w:t>
      </w:r>
      <w:proofErr w:type="gramStart"/>
      <w:r w:rsidRPr="006670B1">
        <w:rPr>
          <w:rFonts w:ascii="Goudy Old Style" w:hAnsi="Goudy Old Style"/>
          <w:sz w:val="24"/>
          <w:szCs w:val="24"/>
        </w:rPr>
        <w:t>personali ,</w:t>
      </w:r>
      <w:proofErr w:type="gramEnd"/>
      <w:r w:rsidRPr="006670B1">
        <w:rPr>
          <w:rFonts w:ascii="Goudy Old Style" w:hAnsi="Goudy Old Style"/>
          <w:sz w:val="24"/>
          <w:szCs w:val="24"/>
        </w:rPr>
        <w:t xml:space="preserve"> anche in termini di misure tecniche e organizzative o di misure atte a garantire la sicurezza dei dati. Non sono richieste attestazioni formali o l'iscrizione ad appositi albi professionali, anche </w:t>
      </w:r>
      <w:proofErr w:type="gramStart"/>
      <w:r w:rsidRPr="006670B1">
        <w:rPr>
          <w:rFonts w:ascii="Goudy Old Style" w:hAnsi="Goudy Old Style"/>
          <w:sz w:val="24"/>
          <w:szCs w:val="24"/>
        </w:rPr>
        <w:t>se  la</w:t>
      </w:r>
      <w:proofErr w:type="gramEnd"/>
      <w:r w:rsidRPr="006670B1">
        <w:rPr>
          <w:rFonts w:ascii="Goudy Old Style" w:hAnsi="Goudy Old Style"/>
          <w:sz w:val="24"/>
          <w:szCs w:val="24"/>
        </w:rPr>
        <w:t xml:space="preserve"> partecipazione a master e corsi di  studio/professionali può rappresentare un utile strumento per valutare il possesso di un livello adeguato di conoscenze;</w:t>
      </w:r>
    </w:p>
    <w:p w14:paraId="3297AC4A" w14:textId="77777777" w:rsidR="006670B1" w:rsidRPr="006670B1" w:rsidRDefault="006670B1" w:rsidP="006670B1">
      <w:pPr>
        <w:spacing w:after="120" w:line="276" w:lineRule="auto"/>
        <w:jc w:val="both"/>
        <w:rPr>
          <w:rFonts w:ascii="Goudy Old Style" w:hAnsi="Goudy Old Style"/>
          <w:sz w:val="24"/>
          <w:szCs w:val="24"/>
        </w:rPr>
      </w:pPr>
      <w:r w:rsidRPr="006670B1">
        <w:rPr>
          <w:rFonts w:ascii="Goudy Old Style" w:hAnsi="Goudy Old Style"/>
          <w:sz w:val="24"/>
          <w:szCs w:val="24"/>
        </w:rPr>
        <w:t>•</w:t>
      </w:r>
      <w:r w:rsidRPr="006670B1">
        <w:rPr>
          <w:rFonts w:ascii="Goudy Old Style" w:hAnsi="Goudy Old Style"/>
          <w:sz w:val="24"/>
          <w:szCs w:val="24"/>
        </w:rPr>
        <w:tab/>
        <w:t xml:space="preserve">adempiere alle sue funzioni in piena indipendenza e in assenza di conflitti di interesse. In linea di principio, ciò significa che il RPD non può essere un soggetto </w:t>
      </w:r>
      <w:proofErr w:type="gramStart"/>
      <w:r w:rsidRPr="006670B1">
        <w:rPr>
          <w:rFonts w:ascii="Goudy Old Style" w:hAnsi="Goudy Old Style"/>
          <w:sz w:val="24"/>
          <w:szCs w:val="24"/>
        </w:rPr>
        <w:t>che  ricopre</w:t>
      </w:r>
      <w:proofErr w:type="gramEnd"/>
      <w:r w:rsidRPr="006670B1">
        <w:rPr>
          <w:rFonts w:ascii="Goudy Old Style" w:hAnsi="Goudy Old Style"/>
          <w:sz w:val="24"/>
          <w:szCs w:val="24"/>
        </w:rPr>
        <w:t xml:space="preserve">  ruoli  gestionali e che decide sulle finalità o sugli strumenti del trattamento di dati personali;</w:t>
      </w:r>
    </w:p>
    <w:p w14:paraId="0BCDF856" w14:textId="77777777" w:rsidR="006670B1" w:rsidRPr="006670B1" w:rsidRDefault="006670B1" w:rsidP="006670B1">
      <w:pPr>
        <w:spacing w:after="120" w:line="276" w:lineRule="auto"/>
        <w:jc w:val="both"/>
        <w:rPr>
          <w:rFonts w:ascii="Goudy Old Style" w:hAnsi="Goudy Old Style"/>
          <w:sz w:val="24"/>
          <w:szCs w:val="24"/>
        </w:rPr>
      </w:pPr>
      <w:r w:rsidRPr="006670B1">
        <w:rPr>
          <w:rFonts w:ascii="Goudy Old Style" w:hAnsi="Goudy Old Style"/>
          <w:sz w:val="24"/>
          <w:szCs w:val="24"/>
        </w:rPr>
        <w:t>•</w:t>
      </w:r>
      <w:r w:rsidRPr="006670B1">
        <w:rPr>
          <w:rFonts w:ascii="Goudy Old Style" w:hAnsi="Goudy Old Style"/>
          <w:sz w:val="24"/>
          <w:szCs w:val="24"/>
        </w:rPr>
        <w:tab/>
        <w:t>operare alle dipendenze del titolare oppure sulla base di un contratto di servizio (RPD esterno);</w:t>
      </w:r>
    </w:p>
    <w:p w14:paraId="77BCC352" w14:textId="38A53D92" w:rsidR="006670B1" w:rsidRPr="006670B1" w:rsidRDefault="006670B1" w:rsidP="006670B1">
      <w:pPr>
        <w:spacing w:after="120" w:line="276" w:lineRule="auto"/>
        <w:jc w:val="both"/>
        <w:rPr>
          <w:rFonts w:ascii="Goudy Old Style" w:hAnsi="Goudy Old Style"/>
          <w:sz w:val="24"/>
          <w:szCs w:val="24"/>
        </w:rPr>
      </w:pPr>
      <w:r w:rsidRPr="006670B1">
        <w:rPr>
          <w:rFonts w:ascii="Goudy Old Style" w:hAnsi="Goudy Old Style"/>
          <w:sz w:val="24"/>
          <w:szCs w:val="24"/>
        </w:rPr>
        <w:t>•</w:t>
      </w:r>
      <w:r w:rsidRPr="006670B1">
        <w:rPr>
          <w:rFonts w:ascii="Goudy Old Style" w:hAnsi="Goudy Old Style"/>
          <w:sz w:val="24"/>
          <w:szCs w:val="24"/>
        </w:rPr>
        <w:tab/>
        <w:t>disporre di risorse messe a disposizione dal Titolare, per adempiere ai suoi scopi.</w:t>
      </w:r>
    </w:p>
    <w:p w14:paraId="189AC36C" w14:textId="5057EAA5" w:rsidR="00174FCF" w:rsidRDefault="006670B1" w:rsidP="006670B1">
      <w:pPr>
        <w:spacing w:after="120" w:line="276" w:lineRule="auto"/>
        <w:jc w:val="both"/>
        <w:rPr>
          <w:rFonts w:ascii="Goudy Old Style" w:hAnsi="Goudy Old Style"/>
          <w:sz w:val="24"/>
          <w:szCs w:val="24"/>
        </w:rPr>
      </w:pPr>
      <w:r w:rsidRPr="006670B1">
        <w:rPr>
          <w:rFonts w:ascii="Goudy Old Style" w:hAnsi="Goudy Old Style"/>
          <w:sz w:val="24"/>
          <w:szCs w:val="24"/>
        </w:rPr>
        <w:lastRenderedPageBreak/>
        <w:t xml:space="preserve">Il Regolamento UE prevede la pubblicazione on line del curriculum del RDP, nonché la pubblicazione sul sito istituzionale dell’Ente dei “dati di contatto” del </w:t>
      </w:r>
      <w:proofErr w:type="gramStart"/>
      <w:r w:rsidRPr="006670B1">
        <w:rPr>
          <w:rFonts w:ascii="Goudy Old Style" w:hAnsi="Goudy Old Style"/>
          <w:sz w:val="24"/>
          <w:szCs w:val="24"/>
        </w:rPr>
        <w:t>RDP :</w:t>
      </w:r>
      <w:proofErr w:type="gramEnd"/>
      <w:r w:rsidRPr="006670B1">
        <w:rPr>
          <w:rFonts w:ascii="Goudy Old Style" w:hAnsi="Goudy Old Style"/>
          <w:sz w:val="24"/>
          <w:szCs w:val="24"/>
        </w:rPr>
        <w:t xml:space="preserve"> dati che debbono essere inseriti anche nell’informativa sul trattamento dei dati, così che il RDP sia agevolmente contattabile dai cittadini-utenti ma anche dal Garante per la privacy.</w:t>
      </w:r>
      <w:r w:rsidR="00174FCF">
        <w:rPr>
          <w:rFonts w:ascii="Goudy Old Style" w:hAnsi="Goudy Old Style"/>
          <w:sz w:val="24"/>
          <w:szCs w:val="24"/>
        </w:rPr>
        <w:t xml:space="preserve"> </w:t>
      </w:r>
    </w:p>
    <w:p w14:paraId="4C958622" w14:textId="540B57C0" w:rsidR="00AD7260" w:rsidRDefault="006670B1" w:rsidP="006670B1">
      <w:pPr>
        <w:spacing w:after="120" w:line="276" w:lineRule="auto"/>
        <w:jc w:val="both"/>
        <w:rPr>
          <w:rFonts w:ascii="Goudy Old Style" w:hAnsi="Goudy Old Style"/>
          <w:sz w:val="24"/>
          <w:szCs w:val="24"/>
        </w:rPr>
      </w:pPr>
      <w:r w:rsidRPr="006670B1">
        <w:rPr>
          <w:rFonts w:ascii="Goudy Old Style" w:hAnsi="Goudy Old Style"/>
          <w:sz w:val="24"/>
          <w:szCs w:val="24"/>
        </w:rPr>
        <w:t xml:space="preserve">Sia che il RDP sia interno che esterno, è necessario stipulare con il medesimo un contratto </w:t>
      </w:r>
      <w:proofErr w:type="gramStart"/>
      <w:r w:rsidRPr="006670B1">
        <w:rPr>
          <w:rFonts w:ascii="Goudy Old Style" w:hAnsi="Goudy Old Style"/>
          <w:sz w:val="24"/>
          <w:szCs w:val="24"/>
        </w:rPr>
        <w:t>ad  hoc</w:t>
      </w:r>
      <w:proofErr w:type="gramEnd"/>
      <w:r w:rsidRPr="006670B1">
        <w:rPr>
          <w:rFonts w:ascii="Goudy Old Style" w:hAnsi="Goudy Old Style"/>
          <w:sz w:val="24"/>
          <w:szCs w:val="24"/>
        </w:rPr>
        <w:t>.</w:t>
      </w:r>
      <w:r w:rsidR="00174FCF">
        <w:rPr>
          <w:rFonts w:ascii="Goudy Old Style" w:hAnsi="Goudy Old Style"/>
          <w:sz w:val="24"/>
          <w:szCs w:val="24"/>
        </w:rPr>
        <w:t xml:space="preserve"> </w:t>
      </w:r>
      <w:r w:rsidRPr="006670B1">
        <w:rPr>
          <w:rFonts w:ascii="Goudy Old Style" w:hAnsi="Goudy Old Style"/>
          <w:sz w:val="24"/>
          <w:szCs w:val="24"/>
        </w:rPr>
        <w:t xml:space="preserve">Nel caso in cui il RDP sia un “esterno” (persona o società) tutte le clausole, oltre che il compenso per l’incarico, dovranno essere inserite in un apposito contratto di servizi, ove siano anche previste </w:t>
      </w:r>
      <w:proofErr w:type="gramStart"/>
      <w:r w:rsidRPr="006670B1">
        <w:rPr>
          <w:rFonts w:ascii="Goudy Old Style" w:hAnsi="Goudy Old Style"/>
          <w:sz w:val="24"/>
          <w:szCs w:val="24"/>
        </w:rPr>
        <w:t>le  risorse</w:t>
      </w:r>
      <w:proofErr w:type="gramEnd"/>
      <w:r w:rsidRPr="006670B1">
        <w:rPr>
          <w:rFonts w:ascii="Goudy Old Style" w:hAnsi="Goudy Old Style"/>
          <w:sz w:val="24"/>
          <w:szCs w:val="24"/>
        </w:rPr>
        <w:t xml:space="preserve"> necessarie a far funzionare l’ufficio del RDP.</w:t>
      </w:r>
    </w:p>
    <w:p w14:paraId="52324AD9" w14:textId="67FCDA6C" w:rsidR="00884CE1" w:rsidRDefault="00884CE1" w:rsidP="00884CE1">
      <w:pPr>
        <w:pStyle w:val="Titolo2"/>
        <w:numPr>
          <w:ilvl w:val="0"/>
          <w:numId w:val="4"/>
        </w:numPr>
        <w:ind w:left="615" w:hanging="473"/>
        <w:jc w:val="both"/>
      </w:pPr>
      <w:bookmarkStart w:id="31" w:name="_Toc56602135"/>
      <w:r w:rsidRPr="00884CE1">
        <w:t xml:space="preserve">Autorità </w:t>
      </w:r>
      <w:r w:rsidRPr="00884CE1">
        <w:t>Garante per la protezione dei dati personali</w:t>
      </w:r>
      <w:bookmarkEnd w:id="31"/>
    </w:p>
    <w:p w14:paraId="6A543F1E" w14:textId="7C713DB4" w:rsidR="00884CE1" w:rsidRDefault="00884CE1" w:rsidP="00884CE1">
      <w:pPr>
        <w:spacing w:after="120" w:line="276" w:lineRule="auto"/>
        <w:jc w:val="both"/>
        <w:rPr>
          <w:rFonts w:ascii="Goudy Old Style" w:hAnsi="Goudy Old Style"/>
          <w:sz w:val="24"/>
          <w:szCs w:val="24"/>
        </w:rPr>
      </w:pPr>
      <w:r w:rsidRPr="00884CE1">
        <w:rPr>
          <w:rFonts w:ascii="Goudy Old Style" w:hAnsi="Goudy Old Style"/>
          <w:sz w:val="24"/>
          <w:szCs w:val="24"/>
        </w:rPr>
        <w:t>Il</w:t>
      </w:r>
      <w:r w:rsidRPr="00884CE1">
        <w:rPr>
          <w:rFonts w:ascii="Goudy Old Style" w:hAnsi="Goudy Old Style"/>
          <w:b/>
          <w:bCs/>
          <w:sz w:val="24"/>
          <w:szCs w:val="24"/>
        </w:rPr>
        <w:t> Garante per la protezione dei dati personali</w:t>
      </w:r>
      <w:r w:rsidRPr="00884CE1">
        <w:rPr>
          <w:rFonts w:ascii="Goudy Old Style" w:hAnsi="Goudy Old Style"/>
          <w:sz w:val="24"/>
          <w:szCs w:val="24"/>
        </w:rPr>
        <w:t>  è un'autorità amministrativa indipendente istituita dalla cosiddetta legge sulla privacy (</w:t>
      </w:r>
      <w:hyperlink r:id="rId11" w:history="1">
        <w:r w:rsidRPr="00884CE1">
          <w:rPr>
            <w:rFonts w:ascii="Goudy Old Style" w:hAnsi="Goudy Old Style"/>
            <w:sz w:val="24"/>
            <w:szCs w:val="24"/>
          </w:rPr>
          <w:t>legge 31 dicembre 1996, n. 675</w:t>
        </w:r>
      </w:hyperlink>
      <w:r w:rsidRPr="00884CE1">
        <w:rPr>
          <w:rFonts w:ascii="Goudy Old Style" w:hAnsi="Goudy Old Style"/>
          <w:sz w:val="24"/>
          <w:szCs w:val="24"/>
        </w:rPr>
        <w:t>), poi disciplinata dal Codice in materia di protezione dei dati personali (</w:t>
      </w:r>
      <w:hyperlink r:id="rId12" w:history="1">
        <w:r w:rsidRPr="00884CE1">
          <w:rPr>
            <w:rFonts w:ascii="Goudy Old Style" w:hAnsi="Goudy Old Style"/>
            <w:sz w:val="24"/>
            <w:szCs w:val="24"/>
          </w:rPr>
          <w:t>d.lg</w:t>
        </w:r>
        <w:r w:rsidR="00754D45">
          <w:rPr>
            <w:rFonts w:ascii="Goudy Old Style" w:hAnsi="Goudy Old Style"/>
            <w:sz w:val="24"/>
            <w:szCs w:val="24"/>
          </w:rPr>
          <w:t>s</w:t>
        </w:r>
        <w:r w:rsidRPr="00884CE1">
          <w:rPr>
            <w:rFonts w:ascii="Goudy Old Style" w:hAnsi="Goudy Old Style"/>
            <w:sz w:val="24"/>
            <w:szCs w:val="24"/>
          </w:rPr>
          <w:t>. 30 giugno 2003 n. 196</w:t>
        </w:r>
      </w:hyperlink>
      <w:r w:rsidRPr="00884CE1">
        <w:rPr>
          <w:rFonts w:ascii="Goudy Old Style" w:hAnsi="Goudy Old Style"/>
          <w:sz w:val="24"/>
          <w:szCs w:val="24"/>
        </w:rPr>
        <w:t>), come modificato dal </w:t>
      </w:r>
      <w:hyperlink r:id="rId13" w:history="1">
        <w:r w:rsidRPr="00884CE1">
          <w:rPr>
            <w:rFonts w:ascii="Goudy Old Style" w:hAnsi="Goudy Old Style"/>
            <w:sz w:val="24"/>
            <w:szCs w:val="24"/>
          </w:rPr>
          <w:t>Decreto legislativo 10 agosto 2018, n. 101</w:t>
        </w:r>
      </w:hyperlink>
      <w:r w:rsidRPr="00884CE1">
        <w:rPr>
          <w:rFonts w:ascii="Goudy Old Style" w:hAnsi="Goudy Old Style"/>
          <w:sz w:val="24"/>
          <w:szCs w:val="24"/>
        </w:rPr>
        <w:t>. Quest’ultimo ha confermato che il Garante è l’autorità designata anche ai fini dell’attuazione del </w:t>
      </w:r>
      <w:hyperlink r:id="rId14" w:history="1">
        <w:r w:rsidR="00754D45">
          <w:rPr>
            <w:rFonts w:ascii="Goudy Old Style" w:hAnsi="Goudy Old Style"/>
            <w:sz w:val="24"/>
            <w:szCs w:val="24"/>
          </w:rPr>
          <w:t>GDPR</w:t>
        </w:r>
        <w:r w:rsidRPr="00884CE1">
          <w:rPr>
            <w:rFonts w:ascii="Goudy Old Style" w:hAnsi="Goudy Old Style"/>
            <w:sz w:val="24"/>
            <w:szCs w:val="24"/>
          </w:rPr>
          <w:t> </w:t>
        </w:r>
      </w:hyperlink>
      <w:r w:rsidRPr="00884CE1">
        <w:rPr>
          <w:rFonts w:ascii="Goudy Old Style" w:hAnsi="Goudy Old Style"/>
          <w:sz w:val="24"/>
          <w:szCs w:val="24"/>
        </w:rPr>
        <w:t>(art. 51). </w:t>
      </w:r>
    </w:p>
    <w:p w14:paraId="1C9DE4DD" w14:textId="6A58528A" w:rsidR="00884CE1" w:rsidRDefault="00884CE1" w:rsidP="00884CE1">
      <w:pPr>
        <w:spacing w:after="120" w:line="276" w:lineRule="auto"/>
        <w:jc w:val="both"/>
        <w:rPr>
          <w:rFonts w:ascii="Goudy Old Style" w:hAnsi="Goudy Old Style"/>
          <w:sz w:val="24"/>
          <w:szCs w:val="24"/>
        </w:rPr>
      </w:pPr>
      <w:r w:rsidRPr="00884CE1">
        <w:rPr>
          <w:rFonts w:ascii="Goudy Old Style" w:hAnsi="Goudy Old Style"/>
          <w:sz w:val="24"/>
          <w:szCs w:val="24"/>
        </w:rPr>
        <w:t>È</w:t>
      </w:r>
      <w:r w:rsidRPr="00884CE1">
        <w:rPr>
          <w:rFonts w:ascii="Goudy Old Style" w:hAnsi="Goudy Old Style"/>
          <w:sz w:val="24"/>
          <w:szCs w:val="24"/>
        </w:rPr>
        <w:t xml:space="preserve"> costituit</w:t>
      </w:r>
      <w:r>
        <w:rPr>
          <w:rFonts w:ascii="Goudy Old Style" w:hAnsi="Goudy Old Style"/>
          <w:sz w:val="24"/>
          <w:szCs w:val="24"/>
        </w:rPr>
        <w:t>o</w:t>
      </w:r>
      <w:r w:rsidRPr="00884CE1">
        <w:rPr>
          <w:rFonts w:ascii="Goudy Old Style" w:hAnsi="Goudy Old Style"/>
          <w:sz w:val="24"/>
          <w:szCs w:val="24"/>
        </w:rPr>
        <w:t xml:space="preserve"> da quattro membri eletti dai due rami del Parlamento della Repubblica Italiana - che ne indiv</w:t>
      </w:r>
      <w:r w:rsidR="004C0AC9">
        <w:rPr>
          <w:rFonts w:ascii="Goudy Old Style" w:hAnsi="Goudy Old Style"/>
          <w:sz w:val="24"/>
          <w:szCs w:val="24"/>
        </w:rPr>
        <w:t>i</w:t>
      </w:r>
      <w:r w:rsidRPr="00884CE1">
        <w:rPr>
          <w:rFonts w:ascii="Goudy Old Style" w:hAnsi="Goudy Old Style"/>
          <w:sz w:val="24"/>
          <w:szCs w:val="24"/>
        </w:rPr>
        <w:t>duano due ciascuno</w:t>
      </w:r>
      <w:r w:rsidR="004C0AC9">
        <w:rPr>
          <w:rFonts w:ascii="Goudy Old Style" w:hAnsi="Goudy Old Style"/>
          <w:sz w:val="24"/>
          <w:szCs w:val="24"/>
        </w:rPr>
        <w:t xml:space="preserve">. </w:t>
      </w:r>
      <w:r w:rsidR="004C0AC9" w:rsidRPr="00884CE1">
        <w:rPr>
          <w:rFonts w:ascii="Goudy Old Style" w:hAnsi="Goudy Old Style"/>
          <w:sz w:val="24"/>
          <w:szCs w:val="24"/>
        </w:rPr>
        <w:t xml:space="preserve">Le </w:t>
      </w:r>
      <w:r w:rsidRPr="00884CE1">
        <w:rPr>
          <w:rFonts w:ascii="Goudy Old Style" w:hAnsi="Goudy Old Style"/>
          <w:sz w:val="24"/>
          <w:szCs w:val="24"/>
        </w:rPr>
        <w:t>candidature possono essere avanzate da persone che assicurino indipendenza e che risultino di comprovata esperienza nel settore della protezione dei dati personali, con particolare riferimento alle discipline giuridiche o dell'informatica e devono pervenire almeno trenta giorni prima della nomina e i curricula pubblicati negli stessi siti internet. I designati a loro volta quali eleggono uno di loro come presidente, il voto del quale prevale in caso di parità.</w:t>
      </w:r>
      <w:r w:rsidR="004C0AC9">
        <w:rPr>
          <w:rFonts w:ascii="Goudy Old Style" w:hAnsi="Goudy Old Style"/>
          <w:sz w:val="24"/>
          <w:szCs w:val="24"/>
        </w:rPr>
        <w:t xml:space="preserve"> </w:t>
      </w:r>
      <w:r w:rsidRPr="00884CE1">
        <w:rPr>
          <w:rFonts w:ascii="Goudy Old Style" w:hAnsi="Goudy Old Style"/>
          <w:sz w:val="24"/>
          <w:szCs w:val="24"/>
        </w:rPr>
        <w:t>All'atto dell'istituzione il mandato dei componenti durava quattro anni e poteva essere rinnovato; la durata per i mandati successivi è fissata in sette anni e il mandato non può essere rinnovato.</w:t>
      </w:r>
    </w:p>
    <w:p w14:paraId="5445D944" w14:textId="77777777" w:rsidR="00884CE1" w:rsidRDefault="00884CE1" w:rsidP="00884CE1">
      <w:pPr>
        <w:spacing w:after="120" w:line="276" w:lineRule="auto"/>
        <w:jc w:val="both"/>
        <w:rPr>
          <w:rFonts w:ascii="Goudy Old Style" w:hAnsi="Goudy Old Style"/>
          <w:sz w:val="24"/>
          <w:szCs w:val="24"/>
        </w:rPr>
      </w:pPr>
      <w:r w:rsidRPr="00884CE1">
        <w:rPr>
          <w:rFonts w:ascii="Goudy Old Style" w:hAnsi="Goudy Old Style"/>
          <w:sz w:val="24"/>
          <w:szCs w:val="24"/>
          <w:u w:val="single"/>
        </w:rPr>
        <w:t>SEDE</w:t>
      </w:r>
      <w:r>
        <w:rPr>
          <w:rFonts w:ascii="Goudy Old Style" w:hAnsi="Goudy Old Style"/>
          <w:sz w:val="24"/>
          <w:szCs w:val="24"/>
        </w:rPr>
        <w:t xml:space="preserve">: </w:t>
      </w:r>
      <w:r w:rsidRPr="00884CE1">
        <w:rPr>
          <w:rFonts w:ascii="Goudy Old Style" w:hAnsi="Goudy Old Style"/>
          <w:sz w:val="24"/>
          <w:szCs w:val="24"/>
        </w:rPr>
        <w:t>Piazza Venezia n. 11 - 00187 Roma</w:t>
      </w:r>
      <w:r>
        <w:rPr>
          <w:rFonts w:ascii="Goudy Old Style" w:hAnsi="Goudy Old Style"/>
          <w:sz w:val="24"/>
          <w:szCs w:val="24"/>
        </w:rPr>
        <w:t xml:space="preserve"> -Sito: </w:t>
      </w:r>
      <w:hyperlink r:id="rId15" w:history="1">
        <w:r w:rsidRPr="005D5A55">
          <w:rPr>
            <w:rStyle w:val="Collegamentoipertestuale"/>
            <w:rFonts w:ascii="Goudy Old Style" w:hAnsi="Goudy Old Style"/>
            <w:sz w:val="24"/>
            <w:szCs w:val="24"/>
          </w:rPr>
          <w:t>www.garanteprivacy.it</w:t>
        </w:r>
      </w:hyperlink>
      <w:r>
        <w:rPr>
          <w:rFonts w:ascii="Goudy Old Style" w:hAnsi="Goudy Old Style"/>
          <w:sz w:val="24"/>
          <w:szCs w:val="24"/>
        </w:rPr>
        <w:t xml:space="preserve"> </w:t>
      </w:r>
    </w:p>
    <w:p w14:paraId="3065F496" w14:textId="3033F4DF" w:rsidR="00884CE1" w:rsidRPr="00884CE1" w:rsidRDefault="00884CE1" w:rsidP="00884CE1">
      <w:pPr>
        <w:spacing w:after="120" w:line="276" w:lineRule="auto"/>
        <w:jc w:val="both"/>
        <w:rPr>
          <w:rFonts w:ascii="Goudy Old Style" w:hAnsi="Goudy Old Style"/>
          <w:sz w:val="24"/>
          <w:szCs w:val="24"/>
        </w:rPr>
      </w:pPr>
      <w:r w:rsidRPr="00884CE1">
        <w:rPr>
          <w:rFonts w:ascii="Goudy Old Style" w:hAnsi="Goudy Old Style"/>
          <w:sz w:val="24"/>
          <w:szCs w:val="24"/>
        </w:rPr>
        <w:t>Centralino telefonico: (+39) 06.696771</w:t>
      </w:r>
      <w:r>
        <w:rPr>
          <w:rFonts w:ascii="Goudy Old Style" w:hAnsi="Goudy Old Style"/>
          <w:sz w:val="24"/>
          <w:szCs w:val="24"/>
        </w:rPr>
        <w:t xml:space="preserve"> - </w:t>
      </w:r>
      <w:r w:rsidRPr="00884CE1">
        <w:rPr>
          <w:rFonts w:ascii="Goudy Old Style" w:hAnsi="Goudy Old Style"/>
          <w:sz w:val="24"/>
          <w:szCs w:val="24"/>
        </w:rPr>
        <w:t>Fax: (+39) 06.69677.3785</w:t>
      </w:r>
    </w:p>
    <w:p w14:paraId="0DCA349B" w14:textId="59636A3F" w:rsidR="00884CE1" w:rsidRDefault="00884CE1" w:rsidP="00884CE1">
      <w:pPr>
        <w:spacing w:after="120" w:line="276" w:lineRule="auto"/>
        <w:jc w:val="both"/>
        <w:rPr>
          <w:rFonts w:ascii="Goudy Old Style" w:hAnsi="Goudy Old Style"/>
          <w:sz w:val="24"/>
          <w:szCs w:val="24"/>
        </w:rPr>
      </w:pPr>
      <w:r w:rsidRPr="00884CE1">
        <w:rPr>
          <w:rFonts w:ascii="Goudy Old Style" w:hAnsi="Goudy Old Style"/>
          <w:sz w:val="24"/>
          <w:szCs w:val="24"/>
        </w:rPr>
        <w:t xml:space="preserve">Posta elettronica: </w:t>
      </w:r>
      <w:hyperlink r:id="rId16" w:history="1">
        <w:r w:rsidRPr="005D5A55">
          <w:rPr>
            <w:rStyle w:val="Collegamentoipertestuale"/>
            <w:rFonts w:ascii="Goudy Old Style" w:hAnsi="Goudy Old Style"/>
            <w:sz w:val="24"/>
            <w:szCs w:val="24"/>
          </w:rPr>
          <w:t>protocollo@gpdp.it</w:t>
        </w:r>
      </w:hyperlink>
      <w:r>
        <w:rPr>
          <w:rFonts w:ascii="Goudy Old Style" w:hAnsi="Goudy Old Style"/>
          <w:sz w:val="24"/>
          <w:szCs w:val="24"/>
        </w:rPr>
        <w:t xml:space="preserve"> - </w:t>
      </w:r>
      <w:r w:rsidRPr="00884CE1">
        <w:rPr>
          <w:rFonts w:ascii="Goudy Old Style" w:hAnsi="Goudy Old Style"/>
          <w:sz w:val="24"/>
          <w:szCs w:val="24"/>
        </w:rPr>
        <w:t xml:space="preserve">Posta elettronica certificata: </w:t>
      </w:r>
      <w:hyperlink r:id="rId17" w:history="1">
        <w:r w:rsidRPr="005D5A55">
          <w:rPr>
            <w:rStyle w:val="Collegamentoipertestuale"/>
            <w:rFonts w:ascii="Goudy Old Style" w:hAnsi="Goudy Old Style"/>
            <w:sz w:val="24"/>
            <w:szCs w:val="24"/>
          </w:rPr>
          <w:t>protocollo@pec.gpdp.it</w:t>
        </w:r>
      </w:hyperlink>
      <w:r>
        <w:rPr>
          <w:rFonts w:ascii="Goudy Old Style" w:hAnsi="Goudy Old Style"/>
          <w:sz w:val="24"/>
          <w:szCs w:val="24"/>
        </w:rPr>
        <w:t xml:space="preserve"> </w:t>
      </w:r>
    </w:p>
    <w:p w14:paraId="32B898EB" w14:textId="557194C0" w:rsidR="004C0AC9" w:rsidRPr="004C0AC9" w:rsidRDefault="004C0AC9" w:rsidP="004C0AC9">
      <w:pPr>
        <w:pStyle w:val="Titolo2"/>
        <w:numPr>
          <w:ilvl w:val="0"/>
          <w:numId w:val="4"/>
        </w:numPr>
        <w:ind w:left="615" w:hanging="473"/>
        <w:jc w:val="both"/>
      </w:pPr>
      <w:bookmarkStart w:id="32" w:name="_Toc56602136"/>
      <w:r w:rsidRPr="004C0AC9">
        <w:t xml:space="preserve">Comitato </w:t>
      </w:r>
      <w:r w:rsidRPr="004C0AC9">
        <w:t xml:space="preserve">Europeo </w:t>
      </w:r>
      <w:r w:rsidRPr="004C0AC9">
        <w:t xml:space="preserve">per la </w:t>
      </w:r>
      <w:r w:rsidRPr="004C0AC9">
        <w:t xml:space="preserve">Protezione </w:t>
      </w:r>
      <w:r w:rsidRPr="004C0AC9">
        <w:t xml:space="preserve">dei </w:t>
      </w:r>
      <w:r w:rsidRPr="004C0AC9">
        <w:t>Dati</w:t>
      </w:r>
      <w:r>
        <w:t xml:space="preserve"> (EDPB)</w:t>
      </w:r>
      <w:bookmarkEnd w:id="32"/>
    </w:p>
    <w:p w14:paraId="6AEF4DC2" w14:textId="3637E30E" w:rsidR="004C0AC9" w:rsidRDefault="004C0AC9" w:rsidP="004C0AC9">
      <w:pPr>
        <w:spacing w:after="120" w:line="276" w:lineRule="auto"/>
        <w:jc w:val="both"/>
        <w:rPr>
          <w:rFonts w:ascii="Goudy Old Style" w:hAnsi="Goudy Old Style"/>
          <w:sz w:val="24"/>
          <w:szCs w:val="24"/>
        </w:rPr>
      </w:pPr>
      <w:r w:rsidRPr="004C0AC9">
        <w:rPr>
          <w:rFonts w:ascii="Goudy Old Style" w:hAnsi="Goudy Old Style"/>
          <w:sz w:val="24"/>
          <w:szCs w:val="24"/>
        </w:rPr>
        <w:t xml:space="preserve">Il </w:t>
      </w:r>
      <w:r w:rsidRPr="004C0AC9">
        <w:rPr>
          <w:rFonts w:ascii="Goudy Old Style" w:hAnsi="Goudy Old Style"/>
          <w:sz w:val="24"/>
          <w:szCs w:val="24"/>
        </w:rPr>
        <w:t xml:space="preserve">Comitato Europeo </w:t>
      </w:r>
      <w:r w:rsidRPr="004C0AC9">
        <w:rPr>
          <w:rFonts w:ascii="Goudy Old Style" w:hAnsi="Goudy Old Style"/>
          <w:sz w:val="24"/>
          <w:szCs w:val="24"/>
        </w:rPr>
        <w:t xml:space="preserve">per la </w:t>
      </w:r>
      <w:r w:rsidRPr="004C0AC9">
        <w:rPr>
          <w:rFonts w:ascii="Goudy Old Style" w:hAnsi="Goudy Old Style"/>
          <w:sz w:val="24"/>
          <w:szCs w:val="24"/>
        </w:rPr>
        <w:t xml:space="preserve">Protezione </w:t>
      </w:r>
      <w:r w:rsidRPr="004C0AC9">
        <w:rPr>
          <w:rFonts w:ascii="Goudy Old Style" w:hAnsi="Goudy Old Style"/>
          <w:sz w:val="24"/>
          <w:szCs w:val="24"/>
        </w:rPr>
        <w:t xml:space="preserve">dei </w:t>
      </w:r>
      <w:r w:rsidRPr="004C0AC9">
        <w:rPr>
          <w:rFonts w:ascii="Goudy Old Style" w:hAnsi="Goudy Old Style"/>
          <w:sz w:val="24"/>
          <w:szCs w:val="24"/>
        </w:rPr>
        <w:t xml:space="preserve">Dati </w:t>
      </w:r>
      <w:r w:rsidRPr="004C0AC9">
        <w:rPr>
          <w:rFonts w:ascii="Goudy Old Style" w:hAnsi="Goudy Old Style"/>
          <w:sz w:val="24"/>
          <w:szCs w:val="24"/>
        </w:rPr>
        <w:t xml:space="preserve">è un organo europeo indipendente, che contribuisce all’applicazione coerente delle norme sulla protezione dei dati in tutta l’Unione </w:t>
      </w:r>
      <w:r w:rsidRPr="004C0AC9">
        <w:rPr>
          <w:rFonts w:ascii="Goudy Old Style" w:hAnsi="Goudy Old Style"/>
          <w:sz w:val="24"/>
          <w:szCs w:val="24"/>
        </w:rPr>
        <w:t xml:space="preserve">Europea </w:t>
      </w:r>
      <w:r w:rsidRPr="004C0AC9">
        <w:rPr>
          <w:rFonts w:ascii="Goudy Old Style" w:hAnsi="Goudy Old Style"/>
          <w:sz w:val="24"/>
          <w:szCs w:val="24"/>
        </w:rPr>
        <w:t>e promuove la cooperazione tra le autorità competenti per la protezione dei dati dell’UE</w:t>
      </w:r>
      <w:r>
        <w:rPr>
          <w:rFonts w:ascii="Goudy Old Style" w:hAnsi="Goudy Old Style"/>
          <w:sz w:val="24"/>
          <w:szCs w:val="24"/>
        </w:rPr>
        <w:t xml:space="preserve">; </w:t>
      </w:r>
      <w:r w:rsidRPr="004C0AC9">
        <w:rPr>
          <w:rFonts w:ascii="Goudy Old Style" w:hAnsi="Goudy Old Style"/>
          <w:sz w:val="24"/>
          <w:szCs w:val="24"/>
        </w:rPr>
        <w:t xml:space="preserve">È </w:t>
      </w:r>
      <w:r w:rsidRPr="004C0AC9">
        <w:rPr>
          <w:rFonts w:ascii="Goudy Old Style" w:hAnsi="Goudy Old Style"/>
          <w:sz w:val="24"/>
          <w:szCs w:val="24"/>
        </w:rPr>
        <w:t xml:space="preserve">composto da rappresentanti delle autorità nazionali per la protezione dei dati e dal Garante europeo della </w:t>
      </w:r>
      <w:r w:rsidRPr="004C0AC9">
        <w:rPr>
          <w:rFonts w:ascii="Goudy Old Style" w:hAnsi="Goudy Old Style"/>
          <w:sz w:val="24"/>
          <w:szCs w:val="24"/>
        </w:rPr>
        <w:t xml:space="preserve">Protezione </w:t>
      </w:r>
      <w:r w:rsidRPr="004C0AC9">
        <w:rPr>
          <w:rFonts w:ascii="Goudy Old Style" w:hAnsi="Goudy Old Style"/>
          <w:sz w:val="24"/>
          <w:szCs w:val="24"/>
        </w:rPr>
        <w:t xml:space="preserve">dei </w:t>
      </w:r>
      <w:r w:rsidRPr="004C0AC9">
        <w:rPr>
          <w:rFonts w:ascii="Goudy Old Style" w:hAnsi="Goudy Old Style"/>
          <w:sz w:val="24"/>
          <w:szCs w:val="24"/>
        </w:rPr>
        <w:t xml:space="preserve">Dati </w:t>
      </w:r>
      <w:r w:rsidRPr="004C0AC9">
        <w:rPr>
          <w:rFonts w:ascii="Goudy Old Style" w:hAnsi="Goudy Old Style"/>
          <w:sz w:val="24"/>
          <w:szCs w:val="24"/>
        </w:rPr>
        <w:t>(GEPD)</w:t>
      </w:r>
      <w:r>
        <w:rPr>
          <w:rFonts w:ascii="Goudy Old Style" w:hAnsi="Goudy Old Style"/>
          <w:sz w:val="24"/>
          <w:szCs w:val="24"/>
        </w:rPr>
        <w:t>, n</w:t>
      </w:r>
      <w:r w:rsidRPr="004C0AC9">
        <w:rPr>
          <w:rFonts w:ascii="Goudy Old Style" w:hAnsi="Goudy Old Style"/>
          <w:sz w:val="24"/>
          <w:szCs w:val="24"/>
        </w:rPr>
        <w:t xml:space="preserve">e fanno altresì parte le autorità di controllo degli Stati EFTA/SEE per quanto riguarda le questioni connesse al GDPR, senza però che i loro rappresentanti godano del diritto di voto o di essere eletti presidente o vicepresidenti. Il </w:t>
      </w:r>
      <w:r w:rsidRPr="004C0AC9">
        <w:rPr>
          <w:rFonts w:ascii="Goudy Old Style" w:hAnsi="Goudy Old Style"/>
          <w:sz w:val="24"/>
          <w:szCs w:val="24"/>
        </w:rPr>
        <w:t xml:space="preserve">Comitato </w:t>
      </w:r>
      <w:r w:rsidRPr="004C0AC9">
        <w:rPr>
          <w:rFonts w:ascii="Goudy Old Style" w:hAnsi="Goudy Old Style"/>
          <w:sz w:val="24"/>
          <w:szCs w:val="24"/>
        </w:rPr>
        <w:t xml:space="preserve">è istituito dal </w:t>
      </w:r>
      <w:r w:rsidRPr="004C0AC9">
        <w:rPr>
          <w:rFonts w:ascii="Goudy Old Style" w:hAnsi="Goudy Old Style"/>
          <w:sz w:val="24"/>
          <w:szCs w:val="24"/>
        </w:rPr>
        <w:t xml:space="preserve">Regolamento </w:t>
      </w:r>
      <w:r w:rsidRPr="004C0AC9">
        <w:rPr>
          <w:rFonts w:ascii="Goudy Old Style" w:hAnsi="Goudy Old Style"/>
          <w:sz w:val="24"/>
          <w:szCs w:val="24"/>
        </w:rPr>
        <w:t>generale sulla protezione dei dati</w:t>
      </w:r>
      <w:r>
        <w:rPr>
          <w:rFonts w:ascii="Goudy Old Style" w:hAnsi="Goudy Old Style"/>
          <w:sz w:val="24"/>
          <w:szCs w:val="24"/>
        </w:rPr>
        <w:t xml:space="preserve"> (quindi in data</w:t>
      </w:r>
      <w:r w:rsidRPr="004C0AC9">
        <w:rPr>
          <w:rFonts w:ascii="Goudy Old Style" w:hAnsi="Goudy Old Style"/>
          <w:sz w:val="24"/>
          <w:szCs w:val="24"/>
        </w:rPr>
        <w:t xml:space="preserve"> 25 maggio 2018, </w:t>
      </w:r>
      <w:r>
        <w:rPr>
          <w:rFonts w:ascii="Goudy Old Style" w:hAnsi="Goudy Old Style"/>
          <w:sz w:val="24"/>
          <w:szCs w:val="24"/>
        </w:rPr>
        <w:t>ed</w:t>
      </w:r>
      <w:r w:rsidRPr="004C0AC9">
        <w:rPr>
          <w:rFonts w:ascii="Goudy Old Style" w:hAnsi="Goudy Old Style"/>
          <w:sz w:val="24"/>
          <w:szCs w:val="24"/>
        </w:rPr>
        <w:t xml:space="preserve"> ha sostituito il </w:t>
      </w:r>
      <w:r w:rsidRPr="004C0AC9">
        <w:rPr>
          <w:rFonts w:ascii="Goudy Old Style" w:hAnsi="Goudy Old Style"/>
          <w:sz w:val="24"/>
          <w:szCs w:val="24"/>
        </w:rPr>
        <w:t xml:space="preserve">Gruppo </w:t>
      </w:r>
      <w:r w:rsidRPr="004C0AC9">
        <w:rPr>
          <w:rFonts w:ascii="Goudy Old Style" w:hAnsi="Goudy Old Style"/>
          <w:sz w:val="24"/>
          <w:szCs w:val="24"/>
        </w:rPr>
        <w:t>di lavoro “Articolo 29”</w:t>
      </w:r>
      <w:r>
        <w:rPr>
          <w:rFonts w:ascii="Goudy Old Style" w:hAnsi="Goudy Old Style"/>
          <w:sz w:val="24"/>
          <w:szCs w:val="24"/>
        </w:rPr>
        <w:t>)</w:t>
      </w:r>
      <w:r w:rsidRPr="004C0AC9">
        <w:rPr>
          <w:rFonts w:ascii="Goudy Old Style" w:hAnsi="Goudy Old Style"/>
          <w:sz w:val="24"/>
          <w:szCs w:val="24"/>
        </w:rPr>
        <w:t xml:space="preserve"> e ha sede a Bruxelles. </w:t>
      </w:r>
    </w:p>
    <w:p w14:paraId="259AD498" w14:textId="497804C4" w:rsidR="00740B91" w:rsidRDefault="004C0AC9" w:rsidP="00754D45">
      <w:pPr>
        <w:spacing w:after="120" w:line="276" w:lineRule="auto"/>
        <w:jc w:val="both"/>
        <w:rPr>
          <w:rFonts w:ascii="Goudy Old Style" w:hAnsi="Goudy Old Style"/>
          <w:sz w:val="24"/>
          <w:szCs w:val="24"/>
        </w:rPr>
      </w:pPr>
      <w:r w:rsidRPr="004C0AC9">
        <w:rPr>
          <w:rFonts w:ascii="Goudy Old Style" w:hAnsi="Goudy Old Style"/>
          <w:sz w:val="24"/>
          <w:szCs w:val="24"/>
        </w:rPr>
        <w:t>La Commissione europea e, per quanto riguarda le questioni connesse al regolamento generale sulla protezione dei dati, l’Autorità di vigilanza EFTA hanno titolo a partecipare alle attività e alle riunioni del comitato senza diritto di voto.</w:t>
      </w:r>
      <w:r>
        <w:rPr>
          <w:rFonts w:ascii="Goudy Old Style" w:hAnsi="Goudy Old Style"/>
          <w:sz w:val="24"/>
          <w:szCs w:val="24"/>
        </w:rPr>
        <w:t xml:space="preserve"> </w:t>
      </w:r>
      <w:r w:rsidRPr="004C0AC9">
        <w:rPr>
          <w:rFonts w:ascii="Goudy Old Style" w:hAnsi="Goudy Old Style"/>
          <w:sz w:val="24"/>
          <w:szCs w:val="24"/>
        </w:rPr>
        <w:t xml:space="preserve">Il </w:t>
      </w:r>
      <w:r w:rsidRPr="004C0AC9">
        <w:rPr>
          <w:rFonts w:ascii="Goudy Old Style" w:hAnsi="Goudy Old Style"/>
          <w:sz w:val="24"/>
          <w:szCs w:val="24"/>
        </w:rPr>
        <w:t xml:space="preserve">Comitato </w:t>
      </w:r>
      <w:r w:rsidRPr="004C0AC9">
        <w:rPr>
          <w:rFonts w:ascii="Goudy Old Style" w:hAnsi="Goudy Old Style"/>
          <w:sz w:val="24"/>
          <w:szCs w:val="24"/>
        </w:rPr>
        <w:t xml:space="preserve">si avvale di un segretariato, fornito dal GEPD. </w:t>
      </w:r>
      <w:r>
        <w:rPr>
          <w:rFonts w:ascii="Goudy Old Style" w:hAnsi="Goudy Old Style"/>
          <w:sz w:val="24"/>
          <w:szCs w:val="24"/>
        </w:rPr>
        <w:t>*</w:t>
      </w:r>
      <w:r w:rsidRPr="004C0AC9">
        <w:rPr>
          <w:rFonts w:ascii="Goudy Old Style" w:hAnsi="Goudy Old Style"/>
          <w:sz w:val="24"/>
          <w:szCs w:val="24"/>
        </w:rPr>
        <w:t xml:space="preserve">Un protocollo d’intesa definisce </w:t>
      </w:r>
      <w:r>
        <w:rPr>
          <w:rFonts w:ascii="Goudy Old Style" w:hAnsi="Goudy Old Style"/>
          <w:sz w:val="24"/>
          <w:szCs w:val="24"/>
        </w:rPr>
        <w:t xml:space="preserve">infine </w:t>
      </w:r>
      <w:r w:rsidRPr="004C0AC9">
        <w:rPr>
          <w:rFonts w:ascii="Goudy Old Style" w:hAnsi="Goudy Old Style"/>
          <w:sz w:val="24"/>
          <w:szCs w:val="24"/>
        </w:rPr>
        <w:t>i termini della collaborazione tra il comitato e il GEPD.</w:t>
      </w:r>
      <w:r w:rsidR="00740B91">
        <w:rPr>
          <w:rFonts w:ascii="Goudy Old Style" w:hAnsi="Goudy Old Style"/>
          <w:sz w:val="24"/>
          <w:szCs w:val="24"/>
        </w:rPr>
        <w:br w:type="page"/>
      </w:r>
    </w:p>
    <w:p w14:paraId="45D14C68" w14:textId="77777777" w:rsidR="00740B91" w:rsidRPr="00740B91" w:rsidRDefault="00740B91" w:rsidP="00740B91">
      <w:pPr>
        <w:pStyle w:val="Titolo1"/>
      </w:pPr>
      <w:bookmarkStart w:id="33" w:name="_Toc56602137"/>
      <w:r w:rsidRPr="00740B91">
        <w:lastRenderedPageBreak/>
        <w:t>PARTE QUINTA: SICUREZZA DEI DATI PERSONALI - MISURE DI CARATTERE INFORMATICO E TECNOLOGICO</w:t>
      </w:r>
      <w:bookmarkEnd w:id="33"/>
    </w:p>
    <w:p w14:paraId="38271BA4" w14:textId="4EBC5E6C" w:rsidR="00740B91" w:rsidRPr="00740B91" w:rsidRDefault="00740B91" w:rsidP="006348A0">
      <w:pPr>
        <w:pStyle w:val="Titolo2"/>
        <w:numPr>
          <w:ilvl w:val="0"/>
          <w:numId w:val="4"/>
        </w:numPr>
        <w:ind w:left="615" w:hanging="473"/>
        <w:jc w:val="both"/>
      </w:pPr>
      <w:bookmarkStart w:id="34" w:name="_Toc56602138"/>
      <w:r w:rsidRPr="00740B91">
        <w:t>Protezione dei dati fin dalla progettazione e protezione per impostazione predefinita</w:t>
      </w:r>
      <w:r>
        <w:t xml:space="preserve"> (Privacy by Design e Privacy by Default)</w:t>
      </w:r>
      <w:bookmarkEnd w:id="34"/>
    </w:p>
    <w:p w14:paraId="4F5C3047" w14:textId="63E7453A" w:rsidR="00740B91" w:rsidRPr="00740B91" w:rsidRDefault="00740B91" w:rsidP="00740B91">
      <w:pPr>
        <w:spacing w:after="120" w:line="276" w:lineRule="auto"/>
        <w:jc w:val="both"/>
        <w:rPr>
          <w:rFonts w:ascii="Goudy Old Style" w:hAnsi="Goudy Old Style"/>
          <w:sz w:val="24"/>
          <w:szCs w:val="24"/>
        </w:rPr>
      </w:pPr>
      <w:r w:rsidRPr="00740B91">
        <w:rPr>
          <w:rFonts w:ascii="Goudy Old Style" w:hAnsi="Goudy Old Style"/>
          <w:sz w:val="24"/>
          <w:szCs w:val="24"/>
        </w:rPr>
        <w:t>L’articolo n.  25 del Regolamento Europeo n. 2016/679 introduce il criterio sintetizzato dall’espressione inglese “</w:t>
      </w:r>
      <w:r w:rsidR="00071CED" w:rsidRPr="00740B91">
        <w:rPr>
          <w:rFonts w:ascii="Goudy Old Style" w:hAnsi="Goudy Old Style"/>
          <w:sz w:val="24"/>
          <w:szCs w:val="24"/>
        </w:rPr>
        <w:t xml:space="preserve">Data </w:t>
      </w:r>
      <w:proofErr w:type="spellStart"/>
      <w:r w:rsidR="00071CED" w:rsidRPr="00740B91">
        <w:rPr>
          <w:rFonts w:ascii="Goudy Old Style" w:hAnsi="Goudy Old Style"/>
          <w:sz w:val="24"/>
          <w:szCs w:val="24"/>
        </w:rPr>
        <w:t>Protection</w:t>
      </w:r>
      <w:proofErr w:type="spellEnd"/>
      <w:r w:rsidR="00071CED" w:rsidRPr="00740B91">
        <w:rPr>
          <w:rFonts w:ascii="Goudy Old Style" w:hAnsi="Goudy Old Style"/>
          <w:sz w:val="24"/>
          <w:szCs w:val="24"/>
        </w:rPr>
        <w:t xml:space="preserve"> By Default </w:t>
      </w:r>
      <w:r w:rsidRPr="00740B91">
        <w:rPr>
          <w:rFonts w:ascii="Goudy Old Style" w:hAnsi="Goudy Old Style"/>
          <w:sz w:val="24"/>
          <w:szCs w:val="24"/>
        </w:rPr>
        <w:t xml:space="preserve">and </w:t>
      </w:r>
      <w:r w:rsidR="00071CED" w:rsidRPr="00740B91">
        <w:rPr>
          <w:rFonts w:ascii="Goudy Old Style" w:hAnsi="Goudy Old Style"/>
          <w:sz w:val="24"/>
          <w:szCs w:val="24"/>
        </w:rPr>
        <w:t>By Design</w:t>
      </w:r>
      <w:proofErr w:type="gramStart"/>
      <w:r w:rsidRPr="00740B91">
        <w:rPr>
          <w:rFonts w:ascii="Goudy Old Style" w:hAnsi="Goudy Old Style"/>
          <w:sz w:val="24"/>
          <w:szCs w:val="24"/>
        </w:rPr>
        <w:t>” ,</w:t>
      </w:r>
      <w:proofErr w:type="gramEnd"/>
      <w:r w:rsidRPr="00740B91">
        <w:rPr>
          <w:rFonts w:ascii="Goudy Old Style" w:hAnsi="Goudy Old Style"/>
          <w:sz w:val="24"/>
          <w:szCs w:val="24"/>
        </w:rPr>
        <w:t xml:space="preserve"> ossia dalla necessità di configurare il trattamento prevedendo fin dall’inizio le garanzie indispensabili al fine di soddisfare i requisiti del regolamento e tutelare i diritti degli  interessati, tenendo conto  del  contesto complessivo ove il trattamento si colloca e dei rischi per i diritti e le libertà degli interessati.</w:t>
      </w:r>
    </w:p>
    <w:p w14:paraId="1EB4FB7F" w14:textId="77777777" w:rsidR="00740B91" w:rsidRPr="00740B91" w:rsidRDefault="00740B91" w:rsidP="00740B91">
      <w:pPr>
        <w:spacing w:after="120" w:line="276" w:lineRule="auto"/>
        <w:jc w:val="both"/>
        <w:rPr>
          <w:rFonts w:ascii="Goudy Old Style" w:hAnsi="Goudy Old Style"/>
          <w:sz w:val="24"/>
          <w:szCs w:val="24"/>
        </w:rPr>
      </w:pPr>
      <w:r w:rsidRPr="00740B91">
        <w:rPr>
          <w:rFonts w:ascii="Goudy Old Style" w:hAnsi="Goudy Old Style"/>
          <w:sz w:val="24"/>
          <w:szCs w:val="24"/>
        </w:rPr>
        <w:t xml:space="preserve">Tutto questo deve avvenire a monte, prima </w:t>
      </w:r>
      <w:proofErr w:type="gramStart"/>
      <w:r w:rsidRPr="00740B91">
        <w:rPr>
          <w:rFonts w:ascii="Goudy Old Style" w:hAnsi="Goudy Old Style"/>
          <w:sz w:val="24"/>
          <w:szCs w:val="24"/>
        </w:rPr>
        <w:t>di  procedere</w:t>
      </w:r>
      <w:proofErr w:type="gramEnd"/>
      <w:r w:rsidRPr="00740B91">
        <w:rPr>
          <w:rFonts w:ascii="Goudy Old Style" w:hAnsi="Goudy Old Style"/>
          <w:sz w:val="24"/>
          <w:szCs w:val="24"/>
        </w:rPr>
        <w:t xml:space="preserve"> al  trattamento dei dati vero e  proprio ( “sia  al momento di determinare i mezzi del trattamento sia all’atto del trattamento stesso”,  secondo quanto afferma l’art. 25, paragrafo 1 del  Regolamento UE)  e  richiede, pertanto, un’analisi preventiva  ed un impegno applicativo da parte del Titolare che deve sostanziarsi in una serie di  attività specifiche     e dimostrabili.</w:t>
      </w:r>
    </w:p>
    <w:p w14:paraId="2C1440D8" w14:textId="47ADDDAA" w:rsidR="00740B91" w:rsidRPr="00C17144" w:rsidRDefault="00C17144" w:rsidP="006348A0">
      <w:pPr>
        <w:pStyle w:val="Titolo2"/>
        <w:numPr>
          <w:ilvl w:val="0"/>
          <w:numId w:val="4"/>
        </w:numPr>
        <w:ind w:left="615" w:hanging="473"/>
        <w:jc w:val="both"/>
      </w:pPr>
      <w:bookmarkStart w:id="35" w:name="_Toc56602139"/>
      <w:r w:rsidRPr="00C17144">
        <w:t>Registro delle attivit</w:t>
      </w:r>
      <w:r>
        <w:t>à</w:t>
      </w:r>
      <w:r w:rsidRPr="00C17144">
        <w:t xml:space="preserve"> di trattamento</w:t>
      </w:r>
      <w:bookmarkEnd w:id="35"/>
    </w:p>
    <w:p w14:paraId="20086547" w14:textId="1DC48E66" w:rsidR="00740B91" w:rsidRPr="00740B91" w:rsidRDefault="00740B91" w:rsidP="00740B91">
      <w:pPr>
        <w:spacing w:after="120" w:line="276" w:lineRule="auto"/>
        <w:jc w:val="both"/>
        <w:rPr>
          <w:rFonts w:ascii="Goudy Old Style" w:hAnsi="Goudy Old Style"/>
          <w:sz w:val="24"/>
          <w:szCs w:val="24"/>
        </w:rPr>
      </w:pPr>
      <w:r w:rsidRPr="00740B91">
        <w:rPr>
          <w:rFonts w:ascii="Goudy Old Style" w:hAnsi="Goudy Old Style"/>
          <w:sz w:val="24"/>
          <w:szCs w:val="24"/>
        </w:rPr>
        <w:t xml:space="preserve">Tutti i titolari e i responsabili di trattamento, eccettuati gli organismi con meno di 250 dipendenti ma solo se non effettuano trattamenti a rischio (si veda l’articolo 30, paragrafo 5 del Regolamento UE), devono tenere un </w:t>
      </w:r>
      <w:r w:rsidR="00C17144" w:rsidRPr="00740B91">
        <w:rPr>
          <w:rFonts w:ascii="Goudy Old Style" w:hAnsi="Goudy Old Style"/>
          <w:sz w:val="24"/>
          <w:szCs w:val="24"/>
        </w:rPr>
        <w:t xml:space="preserve">Registro </w:t>
      </w:r>
      <w:r w:rsidRPr="00740B91">
        <w:rPr>
          <w:rFonts w:ascii="Goudy Old Style" w:hAnsi="Goudy Old Style"/>
          <w:sz w:val="24"/>
          <w:szCs w:val="24"/>
        </w:rPr>
        <w:t xml:space="preserve">delle </w:t>
      </w:r>
      <w:r w:rsidR="00C17144">
        <w:rPr>
          <w:rFonts w:ascii="Goudy Old Style" w:hAnsi="Goudy Old Style"/>
          <w:sz w:val="24"/>
          <w:szCs w:val="24"/>
        </w:rPr>
        <w:t>attività</w:t>
      </w:r>
      <w:r w:rsidRPr="00740B91">
        <w:rPr>
          <w:rFonts w:ascii="Goudy Old Style" w:hAnsi="Goudy Old Style"/>
          <w:sz w:val="24"/>
          <w:szCs w:val="24"/>
        </w:rPr>
        <w:t xml:space="preserve"> di trattamento i cui contenuti sono </w:t>
      </w:r>
      <w:proofErr w:type="gramStart"/>
      <w:r w:rsidRPr="00740B91">
        <w:rPr>
          <w:rFonts w:ascii="Goudy Old Style" w:hAnsi="Goudy Old Style"/>
          <w:sz w:val="24"/>
          <w:szCs w:val="24"/>
        </w:rPr>
        <w:t>indicati  all’articolo</w:t>
      </w:r>
      <w:proofErr w:type="gramEnd"/>
      <w:r w:rsidRPr="00740B91">
        <w:rPr>
          <w:rFonts w:ascii="Goudy Old Style" w:hAnsi="Goudy Old Style"/>
          <w:sz w:val="24"/>
          <w:szCs w:val="24"/>
        </w:rPr>
        <w:t xml:space="preserve"> 30 del medesimo Regolamento.</w:t>
      </w:r>
    </w:p>
    <w:p w14:paraId="7D222137" w14:textId="4168F390" w:rsidR="00740B91" w:rsidRPr="00740B91" w:rsidRDefault="00740B91" w:rsidP="00740B91">
      <w:pPr>
        <w:spacing w:after="120" w:line="276" w:lineRule="auto"/>
        <w:jc w:val="both"/>
        <w:rPr>
          <w:rFonts w:ascii="Goudy Old Style" w:hAnsi="Goudy Old Style"/>
          <w:sz w:val="24"/>
          <w:szCs w:val="24"/>
        </w:rPr>
      </w:pPr>
      <w:r w:rsidRPr="00740B91">
        <w:rPr>
          <w:rFonts w:ascii="Goudy Old Style" w:hAnsi="Goudy Old Style"/>
          <w:sz w:val="24"/>
          <w:szCs w:val="24"/>
        </w:rPr>
        <w:t xml:space="preserve">Si tratta di uno strumento fondamentale non soltanto ai fini dell’eventuale supervisione da parte del Garante, ma anche allo scopo di disporre di un quadro aggiornato </w:t>
      </w:r>
      <w:proofErr w:type="gramStart"/>
      <w:r w:rsidRPr="00740B91">
        <w:rPr>
          <w:rFonts w:ascii="Goudy Old Style" w:hAnsi="Goudy Old Style"/>
          <w:sz w:val="24"/>
          <w:szCs w:val="24"/>
        </w:rPr>
        <w:t>dei  trattamenti</w:t>
      </w:r>
      <w:proofErr w:type="gramEnd"/>
      <w:r w:rsidRPr="00740B91">
        <w:rPr>
          <w:rFonts w:ascii="Goudy Old Style" w:hAnsi="Goudy Old Style"/>
          <w:sz w:val="24"/>
          <w:szCs w:val="24"/>
        </w:rPr>
        <w:t xml:space="preserve"> in  essere all’interno  di un’azienda o di un soggetto pubblico, indispensabile per ogni valutazione e analisi del rischio.</w:t>
      </w:r>
    </w:p>
    <w:p w14:paraId="2BBAB9B8" w14:textId="662BB4BB" w:rsidR="00740B91" w:rsidRPr="00740B91" w:rsidRDefault="00740B91" w:rsidP="00740B91">
      <w:pPr>
        <w:spacing w:after="120" w:line="276" w:lineRule="auto"/>
        <w:jc w:val="both"/>
        <w:rPr>
          <w:rFonts w:ascii="Goudy Old Style" w:hAnsi="Goudy Old Style"/>
          <w:sz w:val="24"/>
          <w:szCs w:val="24"/>
        </w:rPr>
      </w:pPr>
      <w:r w:rsidRPr="00740B91">
        <w:rPr>
          <w:rFonts w:ascii="Goudy Old Style" w:hAnsi="Goudy Old Style"/>
          <w:sz w:val="24"/>
          <w:szCs w:val="24"/>
        </w:rPr>
        <w:t>Il Registro</w:t>
      </w:r>
      <w:r w:rsidR="00C17144">
        <w:rPr>
          <w:rFonts w:ascii="Goudy Old Style" w:hAnsi="Goudy Old Style"/>
          <w:sz w:val="24"/>
          <w:szCs w:val="24"/>
        </w:rPr>
        <w:t xml:space="preserve"> (in forma cartacea e/o elettronica)</w:t>
      </w:r>
      <w:r w:rsidRPr="00740B91">
        <w:rPr>
          <w:rFonts w:ascii="Goudy Old Style" w:hAnsi="Goudy Old Style"/>
          <w:sz w:val="24"/>
          <w:szCs w:val="24"/>
        </w:rPr>
        <w:t xml:space="preserve"> deve essere esibito su richiesta del Garante.</w:t>
      </w:r>
      <w:r w:rsidR="00431647">
        <w:rPr>
          <w:rFonts w:ascii="Goudy Old Style" w:hAnsi="Goudy Old Style"/>
          <w:sz w:val="24"/>
          <w:szCs w:val="24"/>
        </w:rPr>
        <w:t xml:space="preserve"> </w:t>
      </w:r>
      <w:r w:rsidRPr="00740B91">
        <w:rPr>
          <w:rFonts w:ascii="Goudy Old Style" w:hAnsi="Goudy Old Style"/>
          <w:sz w:val="24"/>
          <w:szCs w:val="24"/>
        </w:rPr>
        <w:t>La tenuta del registro dei trattamenti non costituisce un adempimento formale bensì parte integrante di un sistema tecnologico di corretta gestione dei dati personali.</w:t>
      </w:r>
    </w:p>
    <w:p w14:paraId="2B0F61CC" w14:textId="71F9950D" w:rsidR="00740B91" w:rsidRPr="00C17144" w:rsidRDefault="00431647" w:rsidP="006348A0">
      <w:pPr>
        <w:pStyle w:val="Titolo2"/>
        <w:numPr>
          <w:ilvl w:val="0"/>
          <w:numId w:val="4"/>
        </w:numPr>
        <w:ind w:left="615" w:hanging="473"/>
        <w:jc w:val="both"/>
      </w:pPr>
      <w:bookmarkStart w:id="36" w:name="_Toc56602140"/>
      <w:r w:rsidRPr="00C17144">
        <w:t>Protezione e sicurezza dei dati personali</w:t>
      </w:r>
      <w:bookmarkEnd w:id="36"/>
    </w:p>
    <w:p w14:paraId="0827A0EF" w14:textId="77777777" w:rsidR="00740B91" w:rsidRPr="00740B91" w:rsidRDefault="00740B91" w:rsidP="00740B91">
      <w:pPr>
        <w:spacing w:after="120" w:line="276" w:lineRule="auto"/>
        <w:jc w:val="both"/>
        <w:rPr>
          <w:rFonts w:ascii="Goudy Old Style" w:hAnsi="Goudy Old Style"/>
          <w:sz w:val="24"/>
          <w:szCs w:val="24"/>
        </w:rPr>
      </w:pPr>
      <w:r w:rsidRPr="00740B91">
        <w:rPr>
          <w:rFonts w:ascii="Goudy Old Style" w:hAnsi="Goudy Old Style"/>
          <w:sz w:val="24"/>
          <w:szCs w:val="24"/>
        </w:rPr>
        <w:t xml:space="preserve">Le misure di sicurezza devono “garantire un livello di sicurezza adeguato al </w:t>
      </w:r>
      <w:proofErr w:type="gramStart"/>
      <w:r w:rsidRPr="00740B91">
        <w:rPr>
          <w:rFonts w:ascii="Goudy Old Style" w:hAnsi="Goudy Old Style"/>
          <w:sz w:val="24"/>
          <w:szCs w:val="24"/>
        </w:rPr>
        <w:t>rischio ”</w:t>
      </w:r>
      <w:proofErr w:type="gramEnd"/>
      <w:r w:rsidRPr="00740B91">
        <w:rPr>
          <w:rFonts w:ascii="Goudy Old Style" w:hAnsi="Goudy Old Style"/>
          <w:sz w:val="24"/>
          <w:szCs w:val="24"/>
        </w:rPr>
        <w:t xml:space="preserve"> del trattamento (articolo 32, paragrafo 1 del Regolamento UE); in questo senso, la lista di  cui  al  paragrafo  1 dell’art. 32 è una lista aperta e non esaustiva (“tra le altre, se del caso”).</w:t>
      </w:r>
    </w:p>
    <w:p w14:paraId="7355B1C9" w14:textId="77777777" w:rsidR="00740B91" w:rsidRPr="00740B91" w:rsidRDefault="00740B91" w:rsidP="00740B91">
      <w:pPr>
        <w:spacing w:after="120" w:line="276" w:lineRule="auto"/>
        <w:jc w:val="both"/>
        <w:rPr>
          <w:rFonts w:ascii="Goudy Old Style" w:hAnsi="Goudy Old Style"/>
          <w:sz w:val="24"/>
          <w:szCs w:val="24"/>
        </w:rPr>
      </w:pPr>
      <w:r w:rsidRPr="00740B91">
        <w:rPr>
          <w:rFonts w:ascii="Goudy Old Style" w:hAnsi="Goudy Old Style"/>
          <w:sz w:val="24"/>
          <w:szCs w:val="24"/>
        </w:rPr>
        <w:t xml:space="preserve">Per lo stesso motivo, secondo il Regolamento UE non potranno sussistere dopo il 25 maggio 2018 obblighi generalizzati di adozione di misure “minime” di sicurezza (ex art. 33 Codice) poiché tale valutazione sarà </w:t>
      </w:r>
      <w:proofErr w:type="gramStart"/>
      <w:r w:rsidRPr="00740B91">
        <w:rPr>
          <w:rFonts w:ascii="Goudy Old Style" w:hAnsi="Goudy Old Style"/>
          <w:sz w:val="24"/>
          <w:szCs w:val="24"/>
        </w:rPr>
        <w:t>rimessa,  caso</w:t>
      </w:r>
      <w:proofErr w:type="gramEnd"/>
      <w:r w:rsidRPr="00740B91">
        <w:rPr>
          <w:rFonts w:ascii="Goudy Old Style" w:hAnsi="Goudy Old Style"/>
          <w:sz w:val="24"/>
          <w:szCs w:val="24"/>
        </w:rPr>
        <w:t xml:space="preserve"> per caso, al  titolare e al responsabile in rapporto ai rischi specificamente individuati come da art. 32 del regolamento.</w:t>
      </w:r>
    </w:p>
    <w:p w14:paraId="3992585E" w14:textId="77777777" w:rsidR="00740B91" w:rsidRPr="00740B91" w:rsidRDefault="00740B91" w:rsidP="00740B91">
      <w:pPr>
        <w:spacing w:after="120" w:line="276" w:lineRule="auto"/>
        <w:jc w:val="both"/>
        <w:rPr>
          <w:rFonts w:ascii="Goudy Old Style" w:hAnsi="Goudy Old Style"/>
          <w:sz w:val="24"/>
          <w:szCs w:val="24"/>
        </w:rPr>
      </w:pPr>
      <w:r w:rsidRPr="00740B91">
        <w:rPr>
          <w:rFonts w:ascii="Goudy Old Style" w:hAnsi="Goudy Old Style"/>
          <w:sz w:val="24"/>
          <w:szCs w:val="24"/>
        </w:rPr>
        <w:t xml:space="preserve">Si richiama l’attenzione anche sulla possibilità di utilizzare </w:t>
      </w:r>
      <w:proofErr w:type="gramStart"/>
      <w:r w:rsidRPr="00740B91">
        <w:rPr>
          <w:rFonts w:ascii="Goudy Old Style" w:hAnsi="Goudy Old Style"/>
          <w:sz w:val="24"/>
          <w:szCs w:val="24"/>
        </w:rPr>
        <w:t>l’adesione  a</w:t>
      </w:r>
      <w:proofErr w:type="gramEnd"/>
      <w:r w:rsidRPr="00740B91">
        <w:rPr>
          <w:rFonts w:ascii="Goudy Old Style" w:hAnsi="Goudy Old Style"/>
          <w:sz w:val="24"/>
          <w:szCs w:val="24"/>
        </w:rPr>
        <w:t xml:space="preserve">  specifici  codici  di  condotta o a schemi di certificazione per attestare l’adeguatezza delle misure di sicurezza adottate.</w:t>
      </w:r>
    </w:p>
    <w:p w14:paraId="3E54DACD" w14:textId="77777777" w:rsidR="00740B91" w:rsidRPr="00740B91" w:rsidRDefault="00740B91" w:rsidP="00740B91">
      <w:pPr>
        <w:spacing w:after="120" w:line="276" w:lineRule="auto"/>
        <w:jc w:val="both"/>
        <w:rPr>
          <w:rFonts w:ascii="Goudy Old Style" w:hAnsi="Goudy Old Style"/>
          <w:sz w:val="24"/>
          <w:szCs w:val="24"/>
        </w:rPr>
      </w:pPr>
      <w:r w:rsidRPr="00740B91">
        <w:rPr>
          <w:rFonts w:ascii="Goudy Old Style" w:hAnsi="Goudy Old Style"/>
          <w:sz w:val="24"/>
          <w:szCs w:val="24"/>
        </w:rPr>
        <w:lastRenderedPageBreak/>
        <w:t xml:space="preserve">Il 05 Giugno 2019 il Garante della Privacy ha emanato il </w:t>
      </w:r>
      <w:proofErr w:type="gramStart"/>
      <w:r w:rsidRPr="00740B91">
        <w:rPr>
          <w:rFonts w:ascii="Goudy Old Style" w:hAnsi="Goudy Old Style"/>
          <w:sz w:val="24"/>
          <w:szCs w:val="24"/>
        </w:rPr>
        <w:t>“ Provvedimento</w:t>
      </w:r>
      <w:proofErr w:type="gramEnd"/>
      <w:r w:rsidRPr="00740B91">
        <w:rPr>
          <w:rFonts w:ascii="Goudy Old Style" w:hAnsi="Goudy Old Style"/>
          <w:sz w:val="24"/>
          <w:szCs w:val="24"/>
        </w:rPr>
        <w:t xml:space="preserve"> recante le prescrizioni relative al trattamento di categorie particolari di dati, ai sensi dell’art. 21, comma 1  del  </w:t>
      </w:r>
      <w:proofErr w:type="spellStart"/>
      <w:r w:rsidRPr="00740B91">
        <w:rPr>
          <w:rFonts w:ascii="Goudy Old Style" w:hAnsi="Goudy Old Style"/>
          <w:sz w:val="24"/>
          <w:szCs w:val="24"/>
        </w:rPr>
        <w:t>D.Lgs</w:t>
      </w:r>
      <w:proofErr w:type="spellEnd"/>
      <w:r w:rsidRPr="00740B91">
        <w:rPr>
          <w:rFonts w:ascii="Goudy Old Style" w:hAnsi="Goudy Old Style"/>
          <w:sz w:val="24"/>
          <w:szCs w:val="24"/>
        </w:rPr>
        <w:t xml:space="preserve"> 10  agosto 2018 n.101 ” contenente le indicazioni specifiche per alcune fattispecie di trattamenti.</w:t>
      </w:r>
    </w:p>
    <w:p w14:paraId="2C1EAEC3" w14:textId="613A6489" w:rsidR="00740B91" w:rsidRPr="00C17144" w:rsidRDefault="006C7340" w:rsidP="006348A0">
      <w:pPr>
        <w:pStyle w:val="Titolo2"/>
        <w:numPr>
          <w:ilvl w:val="0"/>
          <w:numId w:val="4"/>
        </w:numPr>
        <w:ind w:left="615" w:hanging="473"/>
        <w:jc w:val="both"/>
      </w:pPr>
      <w:bookmarkStart w:id="37" w:name="_Toc56602141"/>
      <w:r w:rsidRPr="00C17144">
        <w:t>Notifica di una violazione dei dati personali all’autorit</w:t>
      </w:r>
      <w:r>
        <w:t>à</w:t>
      </w:r>
      <w:r w:rsidRPr="00C17144">
        <w:t xml:space="preserve"> di controllo</w:t>
      </w:r>
      <w:r>
        <w:t xml:space="preserve"> (Data </w:t>
      </w:r>
      <w:proofErr w:type="spellStart"/>
      <w:r>
        <w:t>Breach</w:t>
      </w:r>
      <w:proofErr w:type="spellEnd"/>
      <w:r>
        <w:t>)</w:t>
      </w:r>
      <w:bookmarkEnd w:id="37"/>
    </w:p>
    <w:p w14:paraId="133765B2" w14:textId="30500238" w:rsidR="00740B91" w:rsidRPr="00740B91" w:rsidRDefault="00740B91" w:rsidP="00740B91">
      <w:pPr>
        <w:spacing w:after="120" w:line="276" w:lineRule="auto"/>
        <w:jc w:val="both"/>
        <w:rPr>
          <w:rFonts w:ascii="Goudy Old Style" w:hAnsi="Goudy Old Style"/>
          <w:sz w:val="24"/>
          <w:szCs w:val="24"/>
        </w:rPr>
      </w:pPr>
      <w:r w:rsidRPr="00740B91">
        <w:rPr>
          <w:rFonts w:ascii="Goudy Old Style" w:hAnsi="Goudy Old Style"/>
          <w:sz w:val="24"/>
          <w:szCs w:val="24"/>
        </w:rPr>
        <w:t xml:space="preserve">A partire dal 25 maggio 2018, tutti i titolari dovranno notificare all’Autorità di controllo le violazioni di dati </w:t>
      </w:r>
      <w:proofErr w:type="gramStart"/>
      <w:r w:rsidRPr="00740B91">
        <w:rPr>
          <w:rFonts w:ascii="Goudy Old Style" w:hAnsi="Goudy Old Style"/>
          <w:sz w:val="24"/>
          <w:szCs w:val="24"/>
        </w:rPr>
        <w:t>personali  di</w:t>
      </w:r>
      <w:proofErr w:type="gramEnd"/>
      <w:r w:rsidRPr="00740B91">
        <w:rPr>
          <w:rFonts w:ascii="Goudy Old Style" w:hAnsi="Goudy Old Style"/>
          <w:sz w:val="24"/>
          <w:szCs w:val="24"/>
        </w:rPr>
        <w:t xml:space="preserve"> cui vengano a conoscenza, entro 72 ore e comunque “senza ingiustificato ritardo”, ma soltanto se ritengono probabile che da tale violazione derivino rischi per i</w:t>
      </w:r>
      <w:r w:rsidR="006C7340">
        <w:rPr>
          <w:rFonts w:ascii="Goudy Old Style" w:hAnsi="Goudy Old Style"/>
          <w:sz w:val="24"/>
          <w:szCs w:val="24"/>
        </w:rPr>
        <w:t xml:space="preserve"> </w:t>
      </w:r>
      <w:r w:rsidRPr="00740B91">
        <w:rPr>
          <w:rFonts w:ascii="Goudy Old Style" w:hAnsi="Goudy Old Style"/>
          <w:sz w:val="24"/>
          <w:szCs w:val="24"/>
        </w:rPr>
        <w:t xml:space="preserve">diritti e le libertà degli interessati (si veda considerando 85 del </w:t>
      </w:r>
      <w:r w:rsidR="006C7340">
        <w:rPr>
          <w:rFonts w:ascii="Goudy Old Style" w:hAnsi="Goudy Old Style"/>
          <w:sz w:val="24"/>
          <w:szCs w:val="24"/>
        </w:rPr>
        <w:t>GDPR</w:t>
      </w:r>
      <w:r w:rsidRPr="00740B91">
        <w:rPr>
          <w:rFonts w:ascii="Goudy Old Style" w:hAnsi="Goudy Old Style"/>
          <w:sz w:val="24"/>
          <w:szCs w:val="24"/>
        </w:rPr>
        <w:t xml:space="preserve">); questa procedura va sotto il nome di “Data </w:t>
      </w:r>
      <w:proofErr w:type="spellStart"/>
      <w:r w:rsidRPr="00740B91">
        <w:rPr>
          <w:rFonts w:ascii="Goudy Old Style" w:hAnsi="Goudy Old Style"/>
          <w:sz w:val="24"/>
          <w:szCs w:val="24"/>
        </w:rPr>
        <w:t>Breach</w:t>
      </w:r>
      <w:proofErr w:type="spellEnd"/>
      <w:r w:rsidRPr="00740B91">
        <w:rPr>
          <w:rFonts w:ascii="Goudy Old Style" w:hAnsi="Goudy Old Style"/>
          <w:sz w:val="24"/>
          <w:szCs w:val="24"/>
        </w:rPr>
        <w:t>”.</w:t>
      </w:r>
      <w:r w:rsidR="006C7340">
        <w:rPr>
          <w:rFonts w:ascii="Goudy Old Style" w:hAnsi="Goudy Old Style"/>
          <w:sz w:val="24"/>
          <w:szCs w:val="24"/>
        </w:rPr>
        <w:t xml:space="preserve"> </w:t>
      </w:r>
      <w:r w:rsidRPr="00740B91">
        <w:rPr>
          <w:rFonts w:ascii="Goudy Old Style" w:hAnsi="Goudy Old Style"/>
          <w:sz w:val="24"/>
          <w:szCs w:val="24"/>
        </w:rPr>
        <w:t xml:space="preserve">Pertanto, la notifica all’Autorità dell’avvenuta violazione non è obbligatoria, essendo </w:t>
      </w:r>
      <w:proofErr w:type="gramStart"/>
      <w:r w:rsidRPr="00740B91">
        <w:rPr>
          <w:rFonts w:ascii="Goudy Old Style" w:hAnsi="Goudy Old Style"/>
          <w:sz w:val="24"/>
          <w:szCs w:val="24"/>
        </w:rPr>
        <w:t>subordinata  alla</w:t>
      </w:r>
      <w:proofErr w:type="gramEnd"/>
      <w:r w:rsidRPr="00740B91">
        <w:rPr>
          <w:rFonts w:ascii="Goudy Old Style" w:hAnsi="Goudy Old Style"/>
          <w:sz w:val="24"/>
          <w:szCs w:val="24"/>
        </w:rPr>
        <w:t xml:space="preserve"> valutazione del rischio per gli interessati che spetta, ancora una volta, al Titolare.</w:t>
      </w:r>
    </w:p>
    <w:p w14:paraId="4F45261E" w14:textId="77777777" w:rsidR="00740B91" w:rsidRPr="00740B91" w:rsidRDefault="00740B91" w:rsidP="00740B91">
      <w:pPr>
        <w:spacing w:after="120" w:line="276" w:lineRule="auto"/>
        <w:jc w:val="both"/>
        <w:rPr>
          <w:rFonts w:ascii="Goudy Old Style" w:hAnsi="Goudy Old Style"/>
          <w:sz w:val="24"/>
          <w:szCs w:val="24"/>
        </w:rPr>
      </w:pPr>
      <w:r w:rsidRPr="00740B91">
        <w:rPr>
          <w:rFonts w:ascii="Goudy Old Style" w:hAnsi="Goudy Old Style"/>
          <w:sz w:val="24"/>
          <w:szCs w:val="24"/>
        </w:rPr>
        <w:t>Se la probabilità di tale rischio è elevata, si dovrà informare della violazione anche gli interessati, sempre “senza ingiustificato ritardo”; fanno eccezione le circostanze indicate al paragrafo 3 dell’articolo 34 del Regolamento UE. I contenuti della notifica all’Autorità e della comunicazione agli interessati sono indicati, in via non esclusiva, agli art. 33 e 34 del  regolamento, nonché dalle “ Linee Guida in materia di notifica delle violazioni di  dati personali – WP250,  definite  in  base  alle  previsioni del Regolamento UE 2016/679 ” adottate dal Gruppo di Lavoro Art.29 il 03 ottobre 2017 (versione emendata e adottata il 6 febbraio 2018) e dal Provvedimento del Garante sulla notifica delle violazioni dei dati personali del 30 Luglio 2019.</w:t>
      </w:r>
    </w:p>
    <w:p w14:paraId="2AD43F8A" w14:textId="701C36B5" w:rsidR="00740B91" w:rsidRPr="00740B91" w:rsidRDefault="00740B91" w:rsidP="00740B91">
      <w:pPr>
        <w:spacing w:after="120" w:line="276" w:lineRule="auto"/>
        <w:jc w:val="both"/>
        <w:rPr>
          <w:rFonts w:ascii="Goudy Old Style" w:hAnsi="Goudy Old Style"/>
          <w:sz w:val="24"/>
          <w:szCs w:val="24"/>
        </w:rPr>
      </w:pPr>
      <w:r w:rsidRPr="00740B91">
        <w:rPr>
          <w:rFonts w:ascii="Goudy Old Style" w:hAnsi="Goudy Old Style"/>
          <w:sz w:val="24"/>
          <w:szCs w:val="24"/>
        </w:rPr>
        <w:t xml:space="preserve">Il Titolare del trattamento, sentito il Data </w:t>
      </w:r>
      <w:proofErr w:type="spellStart"/>
      <w:r w:rsidRPr="00740B91">
        <w:rPr>
          <w:rFonts w:ascii="Goudy Old Style" w:hAnsi="Goudy Old Style"/>
          <w:sz w:val="24"/>
          <w:szCs w:val="24"/>
        </w:rPr>
        <w:t>Protection</w:t>
      </w:r>
      <w:proofErr w:type="spellEnd"/>
      <w:r w:rsidRPr="00740B91">
        <w:rPr>
          <w:rFonts w:ascii="Goudy Old Style" w:hAnsi="Goudy Old Style"/>
          <w:sz w:val="24"/>
          <w:szCs w:val="24"/>
        </w:rPr>
        <w:t xml:space="preserve"> </w:t>
      </w:r>
      <w:proofErr w:type="spellStart"/>
      <w:r w:rsidRPr="00740B91">
        <w:rPr>
          <w:rFonts w:ascii="Goudy Old Style" w:hAnsi="Goudy Old Style"/>
          <w:sz w:val="24"/>
          <w:szCs w:val="24"/>
        </w:rPr>
        <w:t>Officer</w:t>
      </w:r>
      <w:proofErr w:type="spellEnd"/>
      <w:r w:rsidRPr="00740B91">
        <w:rPr>
          <w:rFonts w:ascii="Goudy Old Style" w:hAnsi="Goudy Old Style"/>
          <w:sz w:val="24"/>
          <w:szCs w:val="24"/>
        </w:rPr>
        <w:t xml:space="preserve">, adotta quindi le misure necessarie a documentare eventuali violazioni, essendo peraltro tenuto </w:t>
      </w:r>
      <w:proofErr w:type="gramStart"/>
      <w:r w:rsidRPr="00740B91">
        <w:rPr>
          <w:rFonts w:ascii="Goudy Old Style" w:hAnsi="Goudy Old Style"/>
          <w:sz w:val="24"/>
          <w:szCs w:val="24"/>
        </w:rPr>
        <w:t>a  fornire</w:t>
      </w:r>
      <w:proofErr w:type="gramEnd"/>
      <w:r w:rsidRPr="00740B91">
        <w:rPr>
          <w:rFonts w:ascii="Goudy Old Style" w:hAnsi="Goudy Old Style"/>
          <w:sz w:val="24"/>
          <w:szCs w:val="24"/>
        </w:rPr>
        <w:t xml:space="preserve"> tale  documentazione,  su richiesta, al Garante in caso di accertamenti.</w:t>
      </w:r>
    </w:p>
    <w:p w14:paraId="78085867" w14:textId="47B0F6D9" w:rsidR="00740B91" w:rsidRPr="00C17144" w:rsidRDefault="006C7340" w:rsidP="006348A0">
      <w:pPr>
        <w:pStyle w:val="Titolo2"/>
        <w:numPr>
          <w:ilvl w:val="0"/>
          <w:numId w:val="4"/>
        </w:numPr>
        <w:ind w:left="615" w:hanging="473"/>
        <w:jc w:val="both"/>
      </w:pPr>
      <w:bookmarkStart w:id="38" w:name="_Toc56602142"/>
      <w:r w:rsidRPr="00C17144">
        <w:t>Valutazione di Impatto sulla Protezione dei Dati</w:t>
      </w:r>
      <w:r>
        <w:t xml:space="preserve"> (DPIA)</w:t>
      </w:r>
      <w:bookmarkEnd w:id="38"/>
    </w:p>
    <w:p w14:paraId="3DE52029" w14:textId="325D6C72" w:rsidR="00740B91" w:rsidRPr="00740B91" w:rsidRDefault="00740B91" w:rsidP="00740B91">
      <w:pPr>
        <w:spacing w:after="120" w:line="276" w:lineRule="auto"/>
        <w:jc w:val="both"/>
        <w:rPr>
          <w:rFonts w:ascii="Goudy Old Style" w:hAnsi="Goudy Old Style"/>
          <w:sz w:val="24"/>
          <w:szCs w:val="24"/>
        </w:rPr>
      </w:pPr>
      <w:r w:rsidRPr="00740B91">
        <w:rPr>
          <w:rFonts w:ascii="Goudy Old Style" w:hAnsi="Goudy Old Style"/>
          <w:sz w:val="24"/>
          <w:szCs w:val="24"/>
        </w:rPr>
        <w:t xml:space="preserve">Le misure di sicurezza devono “garantire un livello di sicurezza adeguato al </w:t>
      </w:r>
      <w:proofErr w:type="gramStart"/>
      <w:r w:rsidRPr="00740B91">
        <w:rPr>
          <w:rFonts w:ascii="Goudy Old Style" w:hAnsi="Goudy Old Style"/>
          <w:sz w:val="24"/>
          <w:szCs w:val="24"/>
        </w:rPr>
        <w:t>rischio ”</w:t>
      </w:r>
      <w:proofErr w:type="gramEnd"/>
      <w:r w:rsidRPr="00740B91">
        <w:rPr>
          <w:rFonts w:ascii="Goudy Old Style" w:hAnsi="Goudy Old Style"/>
          <w:sz w:val="24"/>
          <w:szCs w:val="24"/>
        </w:rPr>
        <w:t xml:space="preserve"> del trattamento (articolo 32, paragrafo 1 del </w:t>
      </w:r>
      <w:r w:rsidR="006C7340">
        <w:rPr>
          <w:rFonts w:ascii="Goudy Old Style" w:hAnsi="Goudy Old Style"/>
          <w:sz w:val="24"/>
          <w:szCs w:val="24"/>
        </w:rPr>
        <w:t>GDPR</w:t>
      </w:r>
      <w:r w:rsidRPr="00740B91">
        <w:rPr>
          <w:rFonts w:ascii="Goudy Old Style" w:hAnsi="Goudy Old Style"/>
          <w:sz w:val="24"/>
          <w:szCs w:val="24"/>
        </w:rPr>
        <w:t>); in questo senso, la lista di  cui  al  paragrafo  1 dell’art. 32 è una lista aperta e non esaustiva (“tra le altre, se del caso”).</w:t>
      </w:r>
      <w:r w:rsidR="006C7340">
        <w:rPr>
          <w:rFonts w:ascii="Goudy Old Style" w:hAnsi="Goudy Old Style"/>
          <w:sz w:val="24"/>
          <w:szCs w:val="24"/>
        </w:rPr>
        <w:t xml:space="preserve"> </w:t>
      </w:r>
      <w:r w:rsidRPr="00740B91">
        <w:rPr>
          <w:rFonts w:ascii="Goudy Old Style" w:hAnsi="Goudy Old Style"/>
          <w:sz w:val="24"/>
          <w:szCs w:val="24"/>
        </w:rPr>
        <w:t xml:space="preserve">Fondamentali fra tali attività correlate alla sicurezza sono quelle connesse al secondo criterio individuato nel </w:t>
      </w:r>
      <w:r w:rsidR="006C7340">
        <w:rPr>
          <w:rFonts w:ascii="Goudy Old Style" w:hAnsi="Goudy Old Style"/>
          <w:sz w:val="24"/>
          <w:szCs w:val="24"/>
        </w:rPr>
        <w:t>GDPR</w:t>
      </w:r>
      <w:r w:rsidRPr="00740B91">
        <w:rPr>
          <w:rFonts w:ascii="Goudy Old Style" w:hAnsi="Goudy Old Style"/>
          <w:sz w:val="24"/>
          <w:szCs w:val="24"/>
        </w:rPr>
        <w:t xml:space="preserve"> rispetto alla gestione degli obblighi dei titolari, </w:t>
      </w:r>
      <w:proofErr w:type="gramStart"/>
      <w:r w:rsidRPr="00740B91">
        <w:rPr>
          <w:rFonts w:ascii="Goudy Old Style" w:hAnsi="Goudy Old Style"/>
          <w:sz w:val="24"/>
          <w:szCs w:val="24"/>
        </w:rPr>
        <w:t>ossia  il</w:t>
      </w:r>
      <w:proofErr w:type="gramEnd"/>
      <w:r w:rsidRPr="00740B91">
        <w:rPr>
          <w:rFonts w:ascii="Goudy Old Style" w:hAnsi="Goudy Old Style"/>
          <w:sz w:val="24"/>
          <w:szCs w:val="24"/>
        </w:rPr>
        <w:t xml:space="preserve">  rischio inerente al trattamento.</w:t>
      </w:r>
    </w:p>
    <w:p w14:paraId="1A0F93A6" w14:textId="77777777" w:rsidR="00740B91" w:rsidRPr="00740B91" w:rsidRDefault="00740B91" w:rsidP="00740B91">
      <w:pPr>
        <w:spacing w:after="120" w:line="276" w:lineRule="auto"/>
        <w:jc w:val="both"/>
        <w:rPr>
          <w:rFonts w:ascii="Goudy Old Style" w:hAnsi="Goudy Old Style"/>
          <w:sz w:val="24"/>
          <w:szCs w:val="24"/>
        </w:rPr>
      </w:pPr>
      <w:r w:rsidRPr="00740B91">
        <w:rPr>
          <w:rFonts w:ascii="Goudy Old Style" w:hAnsi="Goudy Old Style"/>
          <w:sz w:val="24"/>
          <w:szCs w:val="24"/>
        </w:rPr>
        <w:t xml:space="preserve">Quest’ultimo è da intendersi come rischio di impatti negativi sulle libertà e i diritti degli interessati (si vedano considerando 75-77 del GDPR); tali impatti dovranno essere analizzati attraverso un apposito processo di valutazione (si vedano artt. 35-36 del GDPR) </w:t>
      </w:r>
      <w:proofErr w:type="gramStart"/>
      <w:r w:rsidRPr="00740B91">
        <w:rPr>
          <w:rFonts w:ascii="Goudy Old Style" w:hAnsi="Goudy Old Style"/>
          <w:sz w:val="24"/>
          <w:szCs w:val="24"/>
        </w:rPr>
        <w:t>tenendo  conto</w:t>
      </w:r>
      <w:proofErr w:type="gramEnd"/>
      <w:r w:rsidRPr="00740B91">
        <w:rPr>
          <w:rFonts w:ascii="Goudy Old Style" w:hAnsi="Goudy Old Style"/>
          <w:sz w:val="24"/>
          <w:szCs w:val="24"/>
        </w:rPr>
        <w:t xml:space="preserve"> dei rischi noti o evidenziabili e delle misure tecniche e organizzative (anche di sicurezza) che il titolare ritiene di dover adottare per mitigare tali rischi.</w:t>
      </w:r>
    </w:p>
    <w:p w14:paraId="629FF71B" w14:textId="77777777" w:rsidR="00740B91" w:rsidRPr="00740B91" w:rsidRDefault="00740B91" w:rsidP="00740B91">
      <w:pPr>
        <w:spacing w:after="120" w:line="276" w:lineRule="auto"/>
        <w:jc w:val="both"/>
        <w:rPr>
          <w:rFonts w:ascii="Goudy Old Style" w:hAnsi="Goudy Old Style"/>
          <w:sz w:val="24"/>
          <w:szCs w:val="24"/>
        </w:rPr>
      </w:pPr>
      <w:r w:rsidRPr="00740B91">
        <w:rPr>
          <w:rFonts w:ascii="Goudy Old Style" w:hAnsi="Goudy Old Style"/>
          <w:sz w:val="24"/>
          <w:szCs w:val="24"/>
        </w:rPr>
        <w:t>All’esito di questa valutazione di impatto il Titolare potrà decidere in autonomia se iniziare il trattamento (avendo adottato le misure idonee a mitigare sufficientemente il rischio) ovvero consultare l’autorità di controllo competente per ottenere indicazioni su come gestire il rischio residuale; l’Autorità non avrà il compito di “autorizzare” il trattamento, bensì di indicare le misure ulteriori eventualmente da implementare a cura del titolare e potrà, ove necessario, adottare tutte le misure correttive ai sensi dell’articolo 58: dall’ammonimento del titolare fino alla limitazione o al divieto di procedere al trattamento.</w:t>
      </w:r>
    </w:p>
    <w:p w14:paraId="4953D743" w14:textId="6EE2FE5D" w:rsidR="00740B91" w:rsidRPr="00C17144" w:rsidRDefault="004D60D4" w:rsidP="006348A0">
      <w:pPr>
        <w:pStyle w:val="Titolo2"/>
        <w:numPr>
          <w:ilvl w:val="0"/>
          <w:numId w:val="4"/>
        </w:numPr>
        <w:ind w:left="615" w:hanging="473"/>
        <w:jc w:val="both"/>
      </w:pPr>
      <w:bookmarkStart w:id="39" w:name="_Toc56602143"/>
      <w:r w:rsidRPr="00C17144">
        <w:lastRenderedPageBreak/>
        <w:t>Trasferimento di dati personali all’estero</w:t>
      </w:r>
      <w:bookmarkEnd w:id="39"/>
    </w:p>
    <w:p w14:paraId="30760792" w14:textId="77777777" w:rsidR="00740B91" w:rsidRPr="00740B91" w:rsidRDefault="00740B91" w:rsidP="00740B91">
      <w:pPr>
        <w:spacing w:after="120" w:line="276" w:lineRule="auto"/>
        <w:jc w:val="both"/>
        <w:rPr>
          <w:rFonts w:ascii="Goudy Old Style" w:hAnsi="Goudy Old Style"/>
          <w:sz w:val="24"/>
          <w:szCs w:val="24"/>
        </w:rPr>
      </w:pPr>
      <w:r w:rsidRPr="00740B91">
        <w:rPr>
          <w:rFonts w:ascii="Goudy Old Style" w:hAnsi="Goudy Old Style"/>
          <w:sz w:val="24"/>
          <w:szCs w:val="24"/>
        </w:rPr>
        <w:t xml:space="preserve">Si fa rinvio ai principi dettati dal Regolamento Europeo agli articoli 44 e seguenti, nonché alle indicazioni che fossero dettate, in materia, </w:t>
      </w:r>
      <w:proofErr w:type="gramStart"/>
      <w:r w:rsidRPr="00740B91">
        <w:rPr>
          <w:rFonts w:ascii="Goudy Old Style" w:hAnsi="Goudy Old Style"/>
          <w:sz w:val="24"/>
          <w:szCs w:val="24"/>
        </w:rPr>
        <w:t>dal  Legislatore</w:t>
      </w:r>
      <w:proofErr w:type="gramEnd"/>
      <w:r w:rsidRPr="00740B91">
        <w:rPr>
          <w:rFonts w:ascii="Goudy Old Style" w:hAnsi="Goudy Old Style"/>
          <w:sz w:val="24"/>
          <w:szCs w:val="24"/>
        </w:rPr>
        <w:t xml:space="preserve"> nazionale e  dal  Garante per  la  protezione  dei dati personali.</w:t>
      </w:r>
    </w:p>
    <w:p w14:paraId="07FF31C0" w14:textId="61B8A147" w:rsidR="00740B91" w:rsidRPr="00C17144" w:rsidRDefault="004D60D4" w:rsidP="006348A0">
      <w:pPr>
        <w:pStyle w:val="Titolo2"/>
        <w:numPr>
          <w:ilvl w:val="0"/>
          <w:numId w:val="4"/>
        </w:numPr>
        <w:ind w:left="615" w:hanging="473"/>
        <w:jc w:val="both"/>
      </w:pPr>
      <w:bookmarkStart w:id="40" w:name="_Toc56602144"/>
      <w:r w:rsidRPr="00C17144">
        <w:t xml:space="preserve">Disciplina </w:t>
      </w:r>
      <w:r w:rsidR="00884CE1">
        <w:t>interna</w:t>
      </w:r>
      <w:r w:rsidRPr="00C17144">
        <w:t xml:space="preserve"> sulla videosorveglianza</w:t>
      </w:r>
      <w:bookmarkEnd w:id="40"/>
    </w:p>
    <w:p w14:paraId="18AE6E98" w14:textId="2444DAD5" w:rsidR="004D60D4" w:rsidRDefault="004D60D4" w:rsidP="00740B91">
      <w:pPr>
        <w:spacing w:after="120" w:line="276" w:lineRule="auto"/>
        <w:jc w:val="both"/>
        <w:rPr>
          <w:rFonts w:ascii="Goudy Old Style" w:hAnsi="Goudy Old Style"/>
          <w:sz w:val="24"/>
          <w:szCs w:val="24"/>
        </w:rPr>
      </w:pPr>
      <w:r w:rsidRPr="00740B91">
        <w:rPr>
          <w:rFonts w:ascii="Goudy Old Style" w:hAnsi="Goudy Old Style"/>
          <w:sz w:val="24"/>
          <w:szCs w:val="24"/>
        </w:rPr>
        <w:t xml:space="preserve">Si fa rinvio </w:t>
      </w:r>
      <w:r>
        <w:rPr>
          <w:rFonts w:ascii="Goudy Old Style" w:hAnsi="Goudy Old Style"/>
          <w:sz w:val="24"/>
          <w:szCs w:val="24"/>
        </w:rPr>
        <w:t xml:space="preserve">al Regolamento </w:t>
      </w:r>
      <w:r w:rsidR="00071CED">
        <w:rPr>
          <w:rFonts w:ascii="Goudy Old Style" w:hAnsi="Goudy Old Style"/>
          <w:sz w:val="24"/>
          <w:szCs w:val="24"/>
        </w:rPr>
        <w:t>interno</w:t>
      </w:r>
      <w:r>
        <w:rPr>
          <w:rFonts w:ascii="Goudy Old Style" w:hAnsi="Goudy Old Style"/>
          <w:sz w:val="24"/>
          <w:szCs w:val="24"/>
        </w:rPr>
        <w:t xml:space="preserve"> sulla Videosorveglianza.</w:t>
      </w:r>
    </w:p>
    <w:p w14:paraId="34FDBF30" w14:textId="5155DAD4" w:rsidR="00BA72E4" w:rsidRPr="00BA72E4" w:rsidRDefault="00BA72E4" w:rsidP="00BA72E4">
      <w:pPr>
        <w:pStyle w:val="Titolo1"/>
      </w:pPr>
      <w:bookmarkStart w:id="41" w:name="_Toc56602145"/>
      <w:r w:rsidRPr="00BA72E4">
        <w:t>PARTE</w:t>
      </w:r>
      <w:r>
        <w:t xml:space="preserve"> </w:t>
      </w:r>
      <w:r w:rsidRPr="00BA72E4">
        <w:t>SESTA:</w:t>
      </w:r>
      <w:r>
        <w:t xml:space="preserve"> </w:t>
      </w:r>
      <w:r w:rsidRPr="00BA72E4">
        <w:t>ATTUAZIONE</w:t>
      </w:r>
      <w:r>
        <w:t xml:space="preserve"> </w:t>
      </w:r>
      <w:r w:rsidRPr="00BA72E4">
        <w:t>IN</w:t>
      </w:r>
      <w:r w:rsidRPr="00BA72E4">
        <w:tab/>
        <w:t>AMBITO</w:t>
      </w:r>
      <w:r w:rsidRPr="00BA72E4">
        <w:tab/>
      </w:r>
      <w:r w:rsidR="00884CE1">
        <w:t>INTERNO</w:t>
      </w:r>
      <w:bookmarkEnd w:id="41"/>
      <w:r>
        <w:t xml:space="preserve"> </w:t>
      </w:r>
    </w:p>
    <w:p w14:paraId="5CC990C4" w14:textId="45EA911E" w:rsidR="00BA72E4" w:rsidRPr="00BA72E4" w:rsidRDefault="00BA72E4" w:rsidP="006348A0">
      <w:pPr>
        <w:pStyle w:val="Titolo2"/>
        <w:numPr>
          <w:ilvl w:val="0"/>
          <w:numId w:val="4"/>
        </w:numPr>
        <w:ind w:left="615" w:hanging="473"/>
        <w:jc w:val="both"/>
      </w:pPr>
      <w:bookmarkStart w:id="42" w:name="_Toc56602146"/>
      <w:r w:rsidRPr="00BA72E4">
        <w:t>ENTRATA IN VIGORE E PUBBLICIT</w:t>
      </w:r>
      <w:r>
        <w:t>À</w:t>
      </w:r>
      <w:bookmarkEnd w:id="42"/>
    </w:p>
    <w:p w14:paraId="59AF02AC" w14:textId="2C94381E" w:rsidR="00BA72E4" w:rsidRPr="00BA72E4" w:rsidRDefault="00BA72E4" w:rsidP="00BA72E4">
      <w:pPr>
        <w:spacing w:after="120" w:line="276" w:lineRule="auto"/>
        <w:jc w:val="both"/>
        <w:rPr>
          <w:rFonts w:ascii="Goudy Old Style" w:hAnsi="Goudy Old Style"/>
          <w:sz w:val="24"/>
          <w:szCs w:val="24"/>
        </w:rPr>
      </w:pPr>
      <w:r w:rsidRPr="00BA72E4">
        <w:rPr>
          <w:rFonts w:ascii="Goudy Old Style" w:hAnsi="Goudy Old Style"/>
          <w:sz w:val="24"/>
          <w:szCs w:val="24"/>
        </w:rPr>
        <w:t xml:space="preserve">Il presente Regolamento entrerà in vigore dalla data di adozione con atto deliberativo del Consiglio </w:t>
      </w:r>
      <w:r w:rsidR="00071CED">
        <w:rPr>
          <w:rFonts w:ascii="Goudy Old Style" w:hAnsi="Goudy Old Style"/>
          <w:sz w:val="24"/>
          <w:szCs w:val="24"/>
        </w:rPr>
        <w:t>Comunale</w:t>
      </w:r>
      <w:r w:rsidRPr="00BA72E4">
        <w:rPr>
          <w:rFonts w:ascii="Goudy Old Style" w:hAnsi="Goudy Old Style"/>
          <w:sz w:val="24"/>
          <w:szCs w:val="24"/>
        </w:rPr>
        <w:t>.</w:t>
      </w:r>
      <w:r>
        <w:rPr>
          <w:rFonts w:ascii="Goudy Old Style" w:hAnsi="Goudy Old Style"/>
          <w:sz w:val="24"/>
          <w:szCs w:val="24"/>
        </w:rPr>
        <w:t xml:space="preserve"> </w:t>
      </w:r>
      <w:r w:rsidRPr="00BA72E4">
        <w:rPr>
          <w:rFonts w:ascii="Goudy Old Style" w:hAnsi="Goudy Old Style"/>
          <w:sz w:val="24"/>
          <w:szCs w:val="24"/>
        </w:rPr>
        <w:t xml:space="preserve">Il Regolamento verrà pubblicato sul sito internet </w:t>
      </w:r>
      <w:r w:rsidR="00071CED">
        <w:rPr>
          <w:rFonts w:ascii="Goudy Old Style" w:hAnsi="Goudy Old Style"/>
          <w:sz w:val="24"/>
          <w:szCs w:val="24"/>
        </w:rPr>
        <w:t>istituzionale dell’Ente</w:t>
      </w:r>
      <w:r w:rsidRPr="00BA72E4">
        <w:rPr>
          <w:rFonts w:ascii="Goudy Old Style" w:hAnsi="Goudy Old Style"/>
          <w:sz w:val="24"/>
          <w:szCs w:val="24"/>
        </w:rPr>
        <w:t>, nonché sull’Intranet.</w:t>
      </w:r>
    </w:p>
    <w:p w14:paraId="7A43B6D8" w14:textId="4EEC6FDD" w:rsidR="00BA72E4" w:rsidRPr="00BA72E4" w:rsidRDefault="00BA72E4" w:rsidP="006348A0">
      <w:pPr>
        <w:pStyle w:val="Titolo2"/>
        <w:numPr>
          <w:ilvl w:val="0"/>
          <w:numId w:val="4"/>
        </w:numPr>
        <w:ind w:left="615" w:hanging="473"/>
        <w:jc w:val="both"/>
      </w:pPr>
      <w:bookmarkStart w:id="43" w:name="_Toc56602147"/>
      <w:r w:rsidRPr="00BA72E4">
        <w:t>Disposizione finale relativa agli ‘allegati tecnici’</w:t>
      </w:r>
      <w:bookmarkEnd w:id="43"/>
    </w:p>
    <w:p w14:paraId="12CA7063" w14:textId="6126DB13" w:rsidR="00BA72E4" w:rsidRPr="00BA72E4" w:rsidRDefault="00BA72E4" w:rsidP="00BA72E4">
      <w:pPr>
        <w:spacing w:after="120" w:line="276" w:lineRule="auto"/>
        <w:jc w:val="both"/>
        <w:rPr>
          <w:rFonts w:ascii="Goudy Old Style" w:hAnsi="Goudy Old Style"/>
          <w:sz w:val="24"/>
          <w:szCs w:val="24"/>
        </w:rPr>
      </w:pPr>
      <w:r w:rsidRPr="00BA72E4">
        <w:rPr>
          <w:rFonts w:ascii="Goudy Old Style" w:hAnsi="Goudy Old Style"/>
          <w:sz w:val="24"/>
          <w:szCs w:val="24"/>
        </w:rPr>
        <w:t xml:space="preserve">Il testo del presente Regolamento potrà essere aggiornato a seguito di eventuali modifiche che intervengano rispetto alla vigente normativa, sia nazionale che </w:t>
      </w:r>
      <w:r>
        <w:rPr>
          <w:rFonts w:ascii="Goudy Old Style" w:hAnsi="Goudy Old Style"/>
          <w:sz w:val="24"/>
          <w:szCs w:val="24"/>
        </w:rPr>
        <w:t>europea</w:t>
      </w:r>
      <w:r w:rsidRPr="00BA72E4">
        <w:rPr>
          <w:rFonts w:ascii="Goudy Old Style" w:hAnsi="Goudy Old Style"/>
          <w:sz w:val="24"/>
          <w:szCs w:val="24"/>
        </w:rPr>
        <w:t>, in materia di protezione dei dati personali.</w:t>
      </w:r>
    </w:p>
    <w:p w14:paraId="7B463970" w14:textId="2A3C305D" w:rsidR="00BA72E4" w:rsidRPr="00BA72E4" w:rsidRDefault="00BA72E4" w:rsidP="00BA72E4">
      <w:pPr>
        <w:spacing w:after="120" w:line="276" w:lineRule="auto"/>
        <w:jc w:val="both"/>
        <w:rPr>
          <w:rFonts w:ascii="Goudy Old Style" w:hAnsi="Goudy Old Style"/>
          <w:sz w:val="24"/>
          <w:szCs w:val="24"/>
        </w:rPr>
      </w:pPr>
      <w:r w:rsidRPr="00BA72E4">
        <w:rPr>
          <w:rFonts w:ascii="Goudy Old Style" w:hAnsi="Goudy Old Style"/>
          <w:sz w:val="24"/>
          <w:szCs w:val="24"/>
        </w:rPr>
        <w:t xml:space="preserve">Quanto, invece, </w:t>
      </w:r>
      <w:r w:rsidRPr="00754D45">
        <w:rPr>
          <w:rFonts w:ascii="Goudy Old Style" w:hAnsi="Goudy Old Style"/>
          <w:sz w:val="24"/>
          <w:szCs w:val="24"/>
        </w:rPr>
        <w:t xml:space="preserve">ai n. </w:t>
      </w:r>
      <w:r w:rsidR="00071CED" w:rsidRPr="00754D45">
        <w:rPr>
          <w:rFonts w:ascii="Goudy Old Style" w:hAnsi="Goudy Old Style"/>
          <w:sz w:val="24"/>
          <w:szCs w:val="24"/>
        </w:rPr>
        <w:t>3</w:t>
      </w:r>
      <w:r w:rsidRPr="00754D45">
        <w:rPr>
          <w:rFonts w:ascii="Goudy Old Style" w:hAnsi="Goudy Old Style"/>
          <w:sz w:val="24"/>
          <w:szCs w:val="24"/>
        </w:rPr>
        <w:t xml:space="preserve"> Allegati al presente</w:t>
      </w:r>
      <w:r w:rsidRPr="00BA72E4">
        <w:rPr>
          <w:rFonts w:ascii="Goudy Old Style" w:hAnsi="Goudy Old Style"/>
          <w:sz w:val="24"/>
          <w:szCs w:val="24"/>
        </w:rPr>
        <w:t xml:space="preserve"> Regolamento, si stabilisce quanto segue: poiché si tratta di “strumenti di lavoro quotidiano”, essi saranno inevitabilmente oggetto di continue, quanto rapide integrazioni, modifiche e revisioni, in virtù sia delle necessità </w:t>
      </w:r>
      <w:r w:rsidR="00071CED">
        <w:rPr>
          <w:rFonts w:ascii="Goudy Old Style" w:hAnsi="Goudy Old Style"/>
          <w:sz w:val="24"/>
          <w:szCs w:val="24"/>
        </w:rPr>
        <w:t>interne</w:t>
      </w:r>
      <w:r w:rsidRPr="00BA72E4">
        <w:rPr>
          <w:rFonts w:ascii="Goudy Old Style" w:hAnsi="Goudy Old Style"/>
          <w:sz w:val="24"/>
          <w:szCs w:val="24"/>
        </w:rPr>
        <w:t xml:space="preserve"> che delle esigenze imposte da una realtà normativa ed organizzativa tuttora in rapidissima evoluzione.</w:t>
      </w:r>
    </w:p>
    <w:p w14:paraId="649F560C" w14:textId="5E0C8E4F" w:rsidR="00AD7260" w:rsidRDefault="00BA72E4" w:rsidP="00BA72E4">
      <w:pPr>
        <w:spacing w:after="120" w:line="276" w:lineRule="auto"/>
        <w:jc w:val="both"/>
        <w:rPr>
          <w:rFonts w:ascii="Goudy Old Style" w:hAnsi="Goudy Old Style"/>
          <w:sz w:val="24"/>
          <w:szCs w:val="24"/>
        </w:rPr>
      </w:pPr>
      <w:r w:rsidRPr="00BA72E4">
        <w:rPr>
          <w:rFonts w:ascii="Goudy Old Style" w:hAnsi="Goudy Old Style"/>
          <w:sz w:val="24"/>
          <w:szCs w:val="24"/>
        </w:rPr>
        <w:t xml:space="preserve">Gli eventuali aggiornamenti ai documenti tecnici allegati verranno, pertanto, inseriti in tempo reale sul sito internet </w:t>
      </w:r>
      <w:r w:rsidR="00071CED">
        <w:rPr>
          <w:rFonts w:ascii="Goudy Old Style" w:hAnsi="Goudy Old Style"/>
          <w:sz w:val="24"/>
          <w:szCs w:val="24"/>
        </w:rPr>
        <w:t>istituzionale</w:t>
      </w:r>
      <w:r w:rsidRPr="00BA72E4">
        <w:rPr>
          <w:rFonts w:ascii="Goudy Old Style" w:hAnsi="Goudy Old Style"/>
          <w:sz w:val="24"/>
          <w:szCs w:val="24"/>
        </w:rPr>
        <w:t xml:space="preserve"> nell’apposita sezione dedicata alla “privacy”, prescindendo dall’adozione di appositi atti deliberativi di modifica del presente Regolamento e dandone pubblicità, così da consentire una rapida consultazione on line dei medesimi ed un contenuto sempre aggiornato degli stessi.</w:t>
      </w:r>
    </w:p>
    <w:p w14:paraId="30A96313" w14:textId="468D659D" w:rsidR="00A25284" w:rsidRDefault="00A25284" w:rsidP="00A25284">
      <w:pPr>
        <w:pStyle w:val="Titolo1"/>
        <w:jc w:val="both"/>
      </w:pPr>
      <w:bookmarkStart w:id="44" w:name="_Toc56602148"/>
      <w:r>
        <w:t>ALLEGATI AL PRESENTE REGOLAMENTO</w:t>
      </w:r>
      <w:bookmarkEnd w:id="44"/>
    </w:p>
    <w:p w14:paraId="5F278E5E" w14:textId="41A77C1A" w:rsidR="00071CED" w:rsidRPr="00754D45" w:rsidRDefault="00071CED" w:rsidP="00D6116C">
      <w:pPr>
        <w:pStyle w:val="Paragrafoelenco"/>
        <w:numPr>
          <w:ilvl w:val="0"/>
          <w:numId w:val="7"/>
        </w:numPr>
        <w:spacing w:after="120" w:line="360" w:lineRule="auto"/>
        <w:jc w:val="both"/>
        <w:rPr>
          <w:rFonts w:ascii="Goudy Old Style" w:hAnsi="Goudy Old Style"/>
          <w:sz w:val="24"/>
          <w:szCs w:val="24"/>
        </w:rPr>
      </w:pPr>
      <w:r w:rsidRPr="00754D45">
        <w:rPr>
          <w:rFonts w:ascii="Goudy Old Style" w:hAnsi="Goudy Old Style"/>
          <w:sz w:val="24"/>
          <w:szCs w:val="24"/>
        </w:rPr>
        <w:t>Istruzioni per criptaggio “IZARC”;</w:t>
      </w:r>
    </w:p>
    <w:p w14:paraId="0B8D8E75" w14:textId="154D07B8" w:rsidR="00071CED" w:rsidRPr="00754D45" w:rsidRDefault="00071CED" w:rsidP="00D6116C">
      <w:pPr>
        <w:pStyle w:val="Paragrafoelenco"/>
        <w:numPr>
          <w:ilvl w:val="0"/>
          <w:numId w:val="7"/>
        </w:numPr>
        <w:spacing w:after="120" w:line="360" w:lineRule="auto"/>
        <w:jc w:val="both"/>
        <w:rPr>
          <w:rFonts w:ascii="Goudy Old Style" w:hAnsi="Goudy Old Style"/>
          <w:sz w:val="24"/>
          <w:szCs w:val="24"/>
        </w:rPr>
      </w:pPr>
      <w:r w:rsidRPr="00754D45">
        <w:rPr>
          <w:rFonts w:ascii="Goudy Old Style" w:hAnsi="Goudy Old Style"/>
          <w:sz w:val="24"/>
          <w:szCs w:val="24"/>
        </w:rPr>
        <w:t>Le politiche dell’Ente: istruzioni per gli autorizzati al trattamento;</w:t>
      </w:r>
    </w:p>
    <w:p w14:paraId="509EDDF8" w14:textId="237F6219" w:rsidR="00071CED" w:rsidRPr="00754D45" w:rsidRDefault="00071CED" w:rsidP="00D6116C">
      <w:pPr>
        <w:pStyle w:val="Paragrafoelenco"/>
        <w:numPr>
          <w:ilvl w:val="0"/>
          <w:numId w:val="7"/>
        </w:numPr>
        <w:spacing w:after="120" w:line="360" w:lineRule="auto"/>
        <w:jc w:val="both"/>
        <w:rPr>
          <w:rFonts w:ascii="Goudy Old Style" w:hAnsi="Goudy Old Style"/>
          <w:sz w:val="24"/>
          <w:szCs w:val="24"/>
        </w:rPr>
      </w:pPr>
      <w:r w:rsidRPr="00754D45">
        <w:rPr>
          <w:rFonts w:ascii="Goudy Old Style" w:hAnsi="Goudy Old Style"/>
          <w:sz w:val="24"/>
          <w:szCs w:val="24"/>
        </w:rPr>
        <w:t xml:space="preserve">Istruzioni operative sulle corrette modalità di utilizzo degli strumenti in </w:t>
      </w:r>
      <w:r w:rsidRPr="00754D45">
        <w:rPr>
          <w:rFonts w:ascii="Goudy Old Style" w:hAnsi="Goudy Old Style"/>
          <w:i/>
          <w:iCs/>
          <w:sz w:val="24"/>
          <w:szCs w:val="24"/>
        </w:rPr>
        <w:t xml:space="preserve">Smart </w:t>
      </w:r>
      <w:proofErr w:type="spellStart"/>
      <w:r w:rsidRPr="00754D45">
        <w:rPr>
          <w:rFonts w:ascii="Goudy Old Style" w:hAnsi="Goudy Old Style"/>
          <w:i/>
          <w:iCs/>
          <w:sz w:val="24"/>
          <w:szCs w:val="24"/>
        </w:rPr>
        <w:t>Working</w:t>
      </w:r>
      <w:proofErr w:type="spellEnd"/>
      <w:r w:rsidRPr="00754D45">
        <w:rPr>
          <w:rFonts w:ascii="Goudy Old Style" w:hAnsi="Goudy Old Style"/>
          <w:sz w:val="24"/>
          <w:szCs w:val="24"/>
        </w:rPr>
        <w:t>.</w:t>
      </w:r>
    </w:p>
    <w:p w14:paraId="1B6C9C00" w14:textId="77777777" w:rsidR="00A25284" w:rsidRDefault="00A25284" w:rsidP="00BA72E4">
      <w:pPr>
        <w:spacing w:after="120" w:line="276" w:lineRule="auto"/>
        <w:jc w:val="both"/>
        <w:rPr>
          <w:rFonts w:ascii="Goudy Old Style" w:hAnsi="Goudy Old Style"/>
          <w:sz w:val="24"/>
          <w:szCs w:val="24"/>
        </w:rPr>
      </w:pPr>
    </w:p>
    <w:p w14:paraId="09DB7C55" w14:textId="25907B3C" w:rsidR="00AD7260" w:rsidRDefault="00AD7260" w:rsidP="00D6116C">
      <w:pPr>
        <w:rPr>
          <w:rFonts w:ascii="Goudy Old Style" w:hAnsi="Goudy Old Style"/>
          <w:sz w:val="24"/>
          <w:szCs w:val="24"/>
        </w:rPr>
      </w:pPr>
    </w:p>
    <w:sectPr w:rsidR="00AD7260" w:rsidSect="00924C42">
      <w:footerReference w:type="default" r:id="rId18"/>
      <w:pgSz w:w="11906" w:h="16838"/>
      <w:pgMar w:top="1417" w:right="1134" w:bottom="1134" w:left="1134" w:header="708"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C5D5B4" w14:textId="77777777" w:rsidR="00483154" w:rsidRDefault="00483154" w:rsidP="00924C42">
      <w:pPr>
        <w:spacing w:after="0" w:line="240" w:lineRule="auto"/>
      </w:pPr>
      <w:r>
        <w:separator/>
      </w:r>
    </w:p>
  </w:endnote>
  <w:endnote w:type="continuationSeparator" w:id="0">
    <w:p w14:paraId="36F50DBD" w14:textId="77777777" w:rsidR="00483154" w:rsidRDefault="00483154" w:rsidP="00924C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oudy Old Style">
    <w:panose1 w:val="020205020503050203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Goudy Old Style" w:hAnsi="Goudy Old Style"/>
      </w:rPr>
      <w:id w:val="1494672615"/>
      <w:docPartObj>
        <w:docPartGallery w:val="Page Numbers (Bottom of Page)"/>
        <w:docPartUnique/>
      </w:docPartObj>
    </w:sdtPr>
    <w:sdtContent>
      <w:sdt>
        <w:sdtPr>
          <w:rPr>
            <w:rFonts w:ascii="Goudy Old Style" w:hAnsi="Goudy Old Style"/>
          </w:rPr>
          <w:id w:val="1728636285"/>
          <w:docPartObj>
            <w:docPartGallery w:val="Page Numbers (Top of Page)"/>
            <w:docPartUnique/>
          </w:docPartObj>
        </w:sdtPr>
        <w:sdtContent>
          <w:p w14:paraId="07DC8222" w14:textId="12C7975A" w:rsidR="00096814" w:rsidRPr="006670B1" w:rsidRDefault="00096814" w:rsidP="006670B1">
            <w:pPr>
              <w:pStyle w:val="Pidipagina"/>
              <w:jc w:val="center"/>
              <w:rPr>
                <w:rFonts w:ascii="Goudy Old Style" w:hAnsi="Goudy Old Style"/>
              </w:rPr>
            </w:pPr>
            <w:r w:rsidRPr="001C514C">
              <w:rPr>
                <w:rFonts w:ascii="Goudy Old Style" w:hAnsi="Goudy Old Style"/>
                <w:sz w:val="21"/>
                <w:szCs w:val="21"/>
              </w:rPr>
              <w:t xml:space="preserve">Pag. </w:t>
            </w:r>
            <w:r w:rsidRPr="001C514C">
              <w:rPr>
                <w:rFonts w:ascii="Goudy Old Style" w:hAnsi="Goudy Old Style"/>
                <w:sz w:val="21"/>
                <w:szCs w:val="21"/>
              </w:rPr>
              <w:fldChar w:fldCharType="begin"/>
            </w:r>
            <w:r w:rsidRPr="001C514C">
              <w:rPr>
                <w:rFonts w:ascii="Goudy Old Style" w:hAnsi="Goudy Old Style"/>
                <w:sz w:val="21"/>
                <w:szCs w:val="21"/>
              </w:rPr>
              <w:instrText>PAGE</w:instrText>
            </w:r>
            <w:r w:rsidRPr="001C514C">
              <w:rPr>
                <w:rFonts w:ascii="Goudy Old Style" w:hAnsi="Goudy Old Style"/>
                <w:sz w:val="21"/>
                <w:szCs w:val="21"/>
              </w:rPr>
              <w:fldChar w:fldCharType="separate"/>
            </w:r>
            <w:r w:rsidRPr="001C514C">
              <w:rPr>
                <w:rFonts w:ascii="Goudy Old Style" w:hAnsi="Goudy Old Style"/>
                <w:sz w:val="21"/>
                <w:szCs w:val="21"/>
              </w:rPr>
              <w:t>2</w:t>
            </w:r>
            <w:r w:rsidRPr="001C514C">
              <w:rPr>
                <w:rFonts w:ascii="Goudy Old Style" w:hAnsi="Goudy Old Style"/>
                <w:sz w:val="21"/>
                <w:szCs w:val="21"/>
              </w:rPr>
              <w:fldChar w:fldCharType="end"/>
            </w:r>
            <w:r w:rsidRPr="001C514C">
              <w:rPr>
                <w:rFonts w:ascii="Goudy Old Style" w:hAnsi="Goudy Old Style"/>
                <w:sz w:val="21"/>
                <w:szCs w:val="21"/>
              </w:rPr>
              <w:t xml:space="preserve"> a </w:t>
            </w:r>
            <w:r w:rsidRPr="001C514C">
              <w:rPr>
                <w:rFonts w:ascii="Goudy Old Style" w:hAnsi="Goudy Old Style"/>
                <w:sz w:val="21"/>
                <w:szCs w:val="21"/>
              </w:rPr>
              <w:fldChar w:fldCharType="begin"/>
            </w:r>
            <w:r w:rsidRPr="001C514C">
              <w:rPr>
                <w:rFonts w:ascii="Goudy Old Style" w:hAnsi="Goudy Old Style"/>
                <w:sz w:val="21"/>
                <w:szCs w:val="21"/>
              </w:rPr>
              <w:instrText>NUMPAGES</w:instrText>
            </w:r>
            <w:r w:rsidRPr="001C514C">
              <w:rPr>
                <w:rFonts w:ascii="Goudy Old Style" w:hAnsi="Goudy Old Style"/>
                <w:sz w:val="21"/>
                <w:szCs w:val="21"/>
              </w:rPr>
              <w:fldChar w:fldCharType="separate"/>
            </w:r>
            <w:r w:rsidRPr="001C514C">
              <w:rPr>
                <w:rFonts w:ascii="Goudy Old Style" w:hAnsi="Goudy Old Style"/>
                <w:sz w:val="21"/>
                <w:szCs w:val="21"/>
              </w:rPr>
              <w:t>2</w:t>
            </w:r>
            <w:r w:rsidRPr="001C514C">
              <w:rPr>
                <w:rFonts w:ascii="Goudy Old Style" w:hAnsi="Goudy Old Style"/>
                <w:sz w:val="21"/>
                <w:szCs w:val="21"/>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CA8613" w14:textId="77777777" w:rsidR="00483154" w:rsidRDefault="00483154" w:rsidP="00924C42">
      <w:pPr>
        <w:spacing w:after="0" w:line="240" w:lineRule="auto"/>
      </w:pPr>
      <w:r>
        <w:separator/>
      </w:r>
    </w:p>
  </w:footnote>
  <w:footnote w:type="continuationSeparator" w:id="0">
    <w:p w14:paraId="1226B9A5" w14:textId="77777777" w:rsidR="00483154" w:rsidRDefault="00483154" w:rsidP="00924C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CC41B3"/>
    <w:multiLevelType w:val="hybridMultilevel"/>
    <w:tmpl w:val="F782D77A"/>
    <w:lvl w:ilvl="0" w:tplc="6A3E4CF6">
      <w:start w:val="14"/>
      <w:numFmt w:val="bullet"/>
      <w:lvlText w:val="-"/>
      <w:lvlJc w:val="left"/>
      <w:pPr>
        <w:ind w:left="720" w:hanging="360"/>
      </w:pPr>
      <w:rPr>
        <w:rFonts w:ascii="Goudy Old Style" w:eastAsiaTheme="minorHAnsi" w:hAnsi="Goudy Old Style"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21E20A7"/>
    <w:multiLevelType w:val="hybridMultilevel"/>
    <w:tmpl w:val="A3D21CD8"/>
    <w:lvl w:ilvl="0" w:tplc="A2E002E6">
      <w:start w:val="1"/>
      <w:numFmt w:val="upperLetter"/>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B8969C6"/>
    <w:multiLevelType w:val="hybridMultilevel"/>
    <w:tmpl w:val="49DE1854"/>
    <w:lvl w:ilvl="0" w:tplc="B5E474DC">
      <w:start w:val="1"/>
      <w:numFmt w:val="decimal"/>
      <w:lvlText w:val="%1."/>
      <w:lvlJc w:val="left"/>
      <w:pPr>
        <w:ind w:left="1080" w:hanging="360"/>
      </w:pPr>
      <w:rPr>
        <w:rFonts w:hint="default"/>
        <w:b/>
        <w:bCs/>
        <w:spacing w:val="-3"/>
        <w:w w:val="100"/>
        <w:lang w:val="it-IT" w:eastAsia="it-IT" w:bidi="it-I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 w15:restartNumberingAfterBreak="0">
    <w:nsid w:val="390E00A6"/>
    <w:multiLevelType w:val="multilevel"/>
    <w:tmpl w:val="C77695DA"/>
    <w:lvl w:ilvl="0">
      <w:start w:val="1"/>
      <w:numFmt w:val="decimal"/>
      <w:pStyle w:val="Titolo2"/>
      <w:lvlText w:val="%1."/>
      <w:lvlJc w:val="left"/>
      <w:pPr>
        <w:ind w:left="720" w:hanging="360"/>
      </w:pPr>
    </w:lvl>
    <w:lvl w:ilvl="1">
      <w:start w:val="3"/>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3C4E3443"/>
    <w:multiLevelType w:val="hybridMultilevel"/>
    <w:tmpl w:val="A3D21CD8"/>
    <w:lvl w:ilvl="0" w:tplc="A2E002E6">
      <w:start w:val="1"/>
      <w:numFmt w:val="upperLetter"/>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47EC6098"/>
    <w:multiLevelType w:val="hybridMultilevel"/>
    <w:tmpl w:val="B9E61FA8"/>
    <w:lvl w:ilvl="0" w:tplc="F3C2FCC6">
      <w:start w:val="1"/>
      <w:numFmt w:val="decimal"/>
      <w:pStyle w:val="Titolo3"/>
      <w:lvlText w:val="8.%1"/>
      <w:lvlJc w:val="left"/>
      <w:pPr>
        <w:ind w:left="720" w:hanging="360"/>
      </w:pPr>
      <w:rPr>
        <w:rFonts w:hint="default"/>
        <w:b/>
        <w:bCs/>
        <w:u w:val="no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6EE2344E"/>
    <w:multiLevelType w:val="hybridMultilevel"/>
    <w:tmpl w:val="2668D9F2"/>
    <w:lvl w:ilvl="0" w:tplc="4D923546">
      <w:start w:val="3"/>
      <w:numFmt w:val="decimal"/>
      <w:pStyle w:val="Titolo4"/>
      <w:lvlText w:val="%1.2.1"/>
      <w:lvlJc w:val="left"/>
      <w:pPr>
        <w:ind w:left="720" w:hanging="360"/>
      </w:pPr>
      <w:rPr>
        <w:rFonts w:hint="default"/>
        <w:b/>
        <w:b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
  </w:num>
  <w:num w:numId="2">
    <w:abstractNumId w:val="6"/>
  </w:num>
  <w:num w:numId="3">
    <w:abstractNumId w:val="5"/>
  </w:num>
  <w:num w:numId="4">
    <w:abstractNumId w:val="2"/>
  </w:num>
  <w:num w:numId="5">
    <w:abstractNumId w:val="0"/>
  </w:num>
  <w:num w:numId="6">
    <w:abstractNumId w:val="1"/>
  </w:num>
  <w:num w:numId="7">
    <w:abstractNumId w:val="4"/>
  </w:num>
  <w:num w:numId="8">
    <w:abstractNumId w:val="3"/>
  </w:num>
  <w:num w:numId="9">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4885"/>
    <w:rsid w:val="0002386B"/>
    <w:rsid w:val="00032CE7"/>
    <w:rsid w:val="00033E14"/>
    <w:rsid w:val="00052C6A"/>
    <w:rsid w:val="00054DB5"/>
    <w:rsid w:val="000562CD"/>
    <w:rsid w:val="00071CED"/>
    <w:rsid w:val="00090C47"/>
    <w:rsid w:val="000921C3"/>
    <w:rsid w:val="00096814"/>
    <w:rsid w:val="000B2235"/>
    <w:rsid w:val="000B4137"/>
    <w:rsid w:val="00121504"/>
    <w:rsid w:val="001276B9"/>
    <w:rsid w:val="00141661"/>
    <w:rsid w:val="00152104"/>
    <w:rsid w:val="00153863"/>
    <w:rsid w:val="00166D78"/>
    <w:rsid w:val="00174FCF"/>
    <w:rsid w:val="001930AD"/>
    <w:rsid w:val="00193737"/>
    <w:rsid w:val="001A1F1A"/>
    <w:rsid w:val="001A2EA1"/>
    <w:rsid w:val="001A6AFD"/>
    <w:rsid w:val="001C514C"/>
    <w:rsid w:val="001E662C"/>
    <w:rsid w:val="001E6C33"/>
    <w:rsid w:val="002073CE"/>
    <w:rsid w:val="002125AB"/>
    <w:rsid w:val="00220879"/>
    <w:rsid w:val="002507E4"/>
    <w:rsid w:val="002522FD"/>
    <w:rsid w:val="002605D2"/>
    <w:rsid w:val="0026492B"/>
    <w:rsid w:val="00266F4C"/>
    <w:rsid w:val="00271292"/>
    <w:rsid w:val="00276BD7"/>
    <w:rsid w:val="00281B81"/>
    <w:rsid w:val="00292CF8"/>
    <w:rsid w:val="00293853"/>
    <w:rsid w:val="002A0F1F"/>
    <w:rsid w:val="002A3E26"/>
    <w:rsid w:val="002C54CC"/>
    <w:rsid w:val="002D1163"/>
    <w:rsid w:val="002D5163"/>
    <w:rsid w:val="002E05D7"/>
    <w:rsid w:val="002E0DD7"/>
    <w:rsid w:val="002F131B"/>
    <w:rsid w:val="00300C09"/>
    <w:rsid w:val="00302A77"/>
    <w:rsid w:val="00322353"/>
    <w:rsid w:val="00322F39"/>
    <w:rsid w:val="003309FD"/>
    <w:rsid w:val="003331D8"/>
    <w:rsid w:val="003511FB"/>
    <w:rsid w:val="00381090"/>
    <w:rsid w:val="003832E8"/>
    <w:rsid w:val="003A0DF1"/>
    <w:rsid w:val="003A1CB8"/>
    <w:rsid w:val="003B7E8E"/>
    <w:rsid w:val="003D18BE"/>
    <w:rsid w:val="003F2242"/>
    <w:rsid w:val="00422A7F"/>
    <w:rsid w:val="00430533"/>
    <w:rsid w:val="00431647"/>
    <w:rsid w:val="00432000"/>
    <w:rsid w:val="004333F7"/>
    <w:rsid w:val="00443C21"/>
    <w:rsid w:val="00461DED"/>
    <w:rsid w:val="00464C38"/>
    <w:rsid w:val="00470C81"/>
    <w:rsid w:val="00476DA2"/>
    <w:rsid w:val="00476ED4"/>
    <w:rsid w:val="00483154"/>
    <w:rsid w:val="004A41C4"/>
    <w:rsid w:val="004C0AC9"/>
    <w:rsid w:val="004D60D4"/>
    <w:rsid w:val="004E3BA1"/>
    <w:rsid w:val="005478DF"/>
    <w:rsid w:val="00556930"/>
    <w:rsid w:val="00557705"/>
    <w:rsid w:val="00587A15"/>
    <w:rsid w:val="005F1EAD"/>
    <w:rsid w:val="0060762F"/>
    <w:rsid w:val="0061447C"/>
    <w:rsid w:val="00617EE5"/>
    <w:rsid w:val="00621C27"/>
    <w:rsid w:val="006348A0"/>
    <w:rsid w:val="00634E48"/>
    <w:rsid w:val="006472F3"/>
    <w:rsid w:val="00655504"/>
    <w:rsid w:val="00655AC6"/>
    <w:rsid w:val="00664BA3"/>
    <w:rsid w:val="006670B1"/>
    <w:rsid w:val="00671673"/>
    <w:rsid w:val="0067560B"/>
    <w:rsid w:val="006A3F3A"/>
    <w:rsid w:val="006B0562"/>
    <w:rsid w:val="006B4578"/>
    <w:rsid w:val="006B4987"/>
    <w:rsid w:val="006B62C1"/>
    <w:rsid w:val="006C4631"/>
    <w:rsid w:val="006C7340"/>
    <w:rsid w:val="006F316D"/>
    <w:rsid w:val="007008E3"/>
    <w:rsid w:val="0070729B"/>
    <w:rsid w:val="00711351"/>
    <w:rsid w:val="00724329"/>
    <w:rsid w:val="0073238A"/>
    <w:rsid w:val="007367E7"/>
    <w:rsid w:val="00740B91"/>
    <w:rsid w:val="0075157B"/>
    <w:rsid w:val="00754D45"/>
    <w:rsid w:val="007617D0"/>
    <w:rsid w:val="00762A92"/>
    <w:rsid w:val="007849A9"/>
    <w:rsid w:val="007A26CA"/>
    <w:rsid w:val="007F2B97"/>
    <w:rsid w:val="007F3926"/>
    <w:rsid w:val="007F3C01"/>
    <w:rsid w:val="00802A83"/>
    <w:rsid w:val="00806825"/>
    <w:rsid w:val="008078B8"/>
    <w:rsid w:val="00853C70"/>
    <w:rsid w:val="0088096B"/>
    <w:rsid w:val="008821ED"/>
    <w:rsid w:val="008828C9"/>
    <w:rsid w:val="00884CE1"/>
    <w:rsid w:val="008A581C"/>
    <w:rsid w:val="008B4C15"/>
    <w:rsid w:val="008C4871"/>
    <w:rsid w:val="008C5B0E"/>
    <w:rsid w:val="008D40E4"/>
    <w:rsid w:val="008D7781"/>
    <w:rsid w:val="008E12BF"/>
    <w:rsid w:val="008E4F2E"/>
    <w:rsid w:val="008E75A4"/>
    <w:rsid w:val="008F463B"/>
    <w:rsid w:val="009103D9"/>
    <w:rsid w:val="00924C42"/>
    <w:rsid w:val="009572E9"/>
    <w:rsid w:val="00962FC0"/>
    <w:rsid w:val="00965D61"/>
    <w:rsid w:val="009C0DD6"/>
    <w:rsid w:val="009C117C"/>
    <w:rsid w:val="009E168A"/>
    <w:rsid w:val="00A15635"/>
    <w:rsid w:val="00A25284"/>
    <w:rsid w:val="00A4488F"/>
    <w:rsid w:val="00A46C6C"/>
    <w:rsid w:val="00A51478"/>
    <w:rsid w:val="00A53110"/>
    <w:rsid w:val="00A64027"/>
    <w:rsid w:val="00A73D48"/>
    <w:rsid w:val="00A8060B"/>
    <w:rsid w:val="00A85163"/>
    <w:rsid w:val="00A8580B"/>
    <w:rsid w:val="00AA253F"/>
    <w:rsid w:val="00AB56B0"/>
    <w:rsid w:val="00AC2824"/>
    <w:rsid w:val="00AD7260"/>
    <w:rsid w:val="00B072BE"/>
    <w:rsid w:val="00B10342"/>
    <w:rsid w:val="00B2083B"/>
    <w:rsid w:val="00B2459B"/>
    <w:rsid w:val="00B4019A"/>
    <w:rsid w:val="00B4251B"/>
    <w:rsid w:val="00B51E1B"/>
    <w:rsid w:val="00B56665"/>
    <w:rsid w:val="00B6387B"/>
    <w:rsid w:val="00B71E2E"/>
    <w:rsid w:val="00B930AF"/>
    <w:rsid w:val="00BA342E"/>
    <w:rsid w:val="00BA6D0B"/>
    <w:rsid w:val="00BA72E4"/>
    <w:rsid w:val="00BE3B9F"/>
    <w:rsid w:val="00BE60D5"/>
    <w:rsid w:val="00BF4B31"/>
    <w:rsid w:val="00C17144"/>
    <w:rsid w:val="00C2249D"/>
    <w:rsid w:val="00C303DA"/>
    <w:rsid w:val="00C36068"/>
    <w:rsid w:val="00C42337"/>
    <w:rsid w:val="00C667C0"/>
    <w:rsid w:val="00C736DF"/>
    <w:rsid w:val="00C774ED"/>
    <w:rsid w:val="00C90731"/>
    <w:rsid w:val="00C949B6"/>
    <w:rsid w:val="00CC004E"/>
    <w:rsid w:val="00CC42A3"/>
    <w:rsid w:val="00CC4885"/>
    <w:rsid w:val="00CC7479"/>
    <w:rsid w:val="00CD5074"/>
    <w:rsid w:val="00CF0AA7"/>
    <w:rsid w:val="00D362D4"/>
    <w:rsid w:val="00D42BFA"/>
    <w:rsid w:val="00D56539"/>
    <w:rsid w:val="00D6116C"/>
    <w:rsid w:val="00D65B0D"/>
    <w:rsid w:val="00DA4F77"/>
    <w:rsid w:val="00DA66B9"/>
    <w:rsid w:val="00DB6675"/>
    <w:rsid w:val="00DD25A8"/>
    <w:rsid w:val="00DF20FF"/>
    <w:rsid w:val="00E040B5"/>
    <w:rsid w:val="00E20694"/>
    <w:rsid w:val="00E26192"/>
    <w:rsid w:val="00E35997"/>
    <w:rsid w:val="00E450F1"/>
    <w:rsid w:val="00E47333"/>
    <w:rsid w:val="00E67D12"/>
    <w:rsid w:val="00E871FF"/>
    <w:rsid w:val="00E94C97"/>
    <w:rsid w:val="00E973BE"/>
    <w:rsid w:val="00EB02D1"/>
    <w:rsid w:val="00ED6AB3"/>
    <w:rsid w:val="00EF515F"/>
    <w:rsid w:val="00F06A81"/>
    <w:rsid w:val="00F23DF3"/>
    <w:rsid w:val="00F27F0B"/>
    <w:rsid w:val="00F44913"/>
    <w:rsid w:val="00F47876"/>
    <w:rsid w:val="00F640B3"/>
    <w:rsid w:val="00F67925"/>
    <w:rsid w:val="00F74FA8"/>
    <w:rsid w:val="00FA4A58"/>
    <w:rsid w:val="00FB3685"/>
    <w:rsid w:val="00FD3992"/>
    <w:rsid w:val="00FF266B"/>
    <w:rsid w:val="00FF77D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E3EA4A"/>
  <w15:chartTrackingRefBased/>
  <w15:docId w15:val="{D149C5D0-5762-4F3F-BB21-0D027B1D4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CD5074"/>
    <w:pPr>
      <w:keepNext/>
      <w:keepLines/>
      <w:spacing w:before="480" w:after="240"/>
      <w:outlineLvl w:val="0"/>
    </w:pPr>
    <w:rPr>
      <w:rFonts w:ascii="Goudy Old Style" w:eastAsiaTheme="majorEastAsia" w:hAnsi="Goudy Old Style" w:cstheme="majorBidi"/>
      <w:b/>
      <w:color w:val="1F4E79" w:themeColor="accent5" w:themeShade="80"/>
      <w:sz w:val="32"/>
      <w:szCs w:val="32"/>
    </w:rPr>
  </w:style>
  <w:style w:type="paragraph" w:styleId="Titolo2">
    <w:name w:val="heading 2"/>
    <w:basedOn w:val="Normale"/>
    <w:next w:val="Normale"/>
    <w:link w:val="Titolo2Carattere"/>
    <w:uiPriority w:val="9"/>
    <w:unhideWhenUsed/>
    <w:qFormat/>
    <w:rsid w:val="002A0F1F"/>
    <w:pPr>
      <w:keepNext/>
      <w:keepLines/>
      <w:numPr>
        <w:numId w:val="1"/>
      </w:numPr>
      <w:spacing w:before="160" w:after="120"/>
      <w:outlineLvl w:val="1"/>
    </w:pPr>
    <w:rPr>
      <w:rFonts w:ascii="Goudy Old Style" w:eastAsiaTheme="majorEastAsia" w:hAnsi="Goudy Old Style" w:cstheme="majorBidi"/>
      <w:color w:val="2E74B5" w:themeColor="accent5" w:themeShade="BF"/>
      <w:sz w:val="28"/>
      <w:szCs w:val="26"/>
    </w:rPr>
  </w:style>
  <w:style w:type="paragraph" w:styleId="Titolo3">
    <w:name w:val="heading 3"/>
    <w:basedOn w:val="Normale"/>
    <w:next w:val="Normale"/>
    <w:link w:val="Titolo3Carattere"/>
    <w:uiPriority w:val="9"/>
    <w:unhideWhenUsed/>
    <w:qFormat/>
    <w:rsid w:val="00FF77D4"/>
    <w:pPr>
      <w:keepNext/>
      <w:keepLines/>
      <w:numPr>
        <w:numId w:val="3"/>
      </w:numPr>
      <w:spacing w:before="160" w:after="120"/>
      <w:outlineLvl w:val="2"/>
    </w:pPr>
    <w:rPr>
      <w:rFonts w:ascii="Goudy Old Style" w:eastAsiaTheme="majorEastAsia" w:hAnsi="Goudy Old Style" w:cstheme="majorBidi"/>
      <w:b/>
      <w:color w:val="8496B0" w:themeColor="text2" w:themeTint="99"/>
      <w:sz w:val="24"/>
      <w:szCs w:val="24"/>
    </w:rPr>
  </w:style>
  <w:style w:type="paragraph" w:styleId="Titolo4">
    <w:name w:val="heading 4"/>
    <w:basedOn w:val="Normale"/>
    <w:next w:val="Normale"/>
    <w:link w:val="Titolo4Carattere"/>
    <w:uiPriority w:val="9"/>
    <w:unhideWhenUsed/>
    <w:qFormat/>
    <w:rsid w:val="00B10342"/>
    <w:pPr>
      <w:keepNext/>
      <w:keepLines/>
      <w:numPr>
        <w:numId w:val="2"/>
      </w:numPr>
      <w:spacing w:before="40" w:after="0"/>
      <w:outlineLvl w:val="3"/>
    </w:pPr>
    <w:rPr>
      <w:rFonts w:ascii="Goudy Old Style" w:eastAsiaTheme="majorEastAsia" w:hAnsi="Goudy Old Style" w:cstheme="majorBidi"/>
      <w:i/>
      <w:iCs/>
      <w:color w:val="767171" w:themeColor="background2" w:themeShade="80"/>
      <w:sz w:val="24"/>
    </w:rPr>
  </w:style>
  <w:style w:type="paragraph" w:styleId="Titolo6">
    <w:name w:val="heading 6"/>
    <w:basedOn w:val="Normale"/>
    <w:next w:val="Normale"/>
    <w:link w:val="Titolo6Carattere"/>
    <w:uiPriority w:val="9"/>
    <w:semiHidden/>
    <w:unhideWhenUsed/>
    <w:qFormat/>
    <w:rsid w:val="00F23DF3"/>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1"/>
    <w:qFormat/>
    <w:rsid w:val="00FA4A58"/>
    <w:pPr>
      <w:ind w:left="720"/>
      <w:contextualSpacing/>
    </w:pPr>
  </w:style>
  <w:style w:type="table" w:styleId="Grigliatabella">
    <w:name w:val="Table Grid"/>
    <w:basedOn w:val="Tabellanormale"/>
    <w:uiPriority w:val="39"/>
    <w:rsid w:val="007367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basedOn w:val="Carpredefinitoparagrafo"/>
    <w:link w:val="Titolo1"/>
    <w:uiPriority w:val="9"/>
    <w:rsid w:val="00CD5074"/>
    <w:rPr>
      <w:rFonts w:ascii="Goudy Old Style" w:eastAsiaTheme="majorEastAsia" w:hAnsi="Goudy Old Style" w:cstheme="majorBidi"/>
      <w:b/>
      <w:color w:val="1F4E79" w:themeColor="accent5" w:themeShade="80"/>
      <w:sz w:val="32"/>
      <w:szCs w:val="32"/>
    </w:rPr>
  </w:style>
  <w:style w:type="character" w:customStyle="1" w:styleId="Titolo2Carattere">
    <w:name w:val="Titolo 2 Carattere"/>
    <w:basedOn w:val="Carpredefinitoparagrafo"/>
    <w:link w:val="Titolo2"/>
    <w:uiPriority w:val="9"/>
    <w:rsid w:val="002A0F1F"/>
    <w:rPr>
      <w:rFonts w:ascii="Goudy Old Style" w:eastAsiaTheme="majorEastAsia" w:hAnsi="Goudy Old Style" w:cstheme="majorBidi"/>
      <w:color w:val="2E74B5" w:themeColor="accent5" w:themeShade="BF"/>
      <w:sz w:val="28"/>
      <w:szCs w:val="26"/>
    </w:rPr>
  </w:style>
  <w:style w:type="character" w:customStyle="1" w:styleId="Titolo3Carattere">
    <w:name w:val="Titolo 3 Carattere"/>
    <w:basedOn w:val="Carpredefinitoparagrafo"/>
    <w:link w:val="Titolo3"/>
    <w:uiPriority w:val="9"/>
    <w:rsid w:val="00F47876"/>
    <w:rPr>
      <w:rFonts w:ascii="Goudy Old Style" w:eastAsiaTheme="majorEastAsia" w:hAnsi="Goudy Old Style" w:cstheme="majorBidi"/>
      <w:b/>
      <w:color w:val="8496B0" w:themeColor="text2" w:themeTint="99"/>
      <w:sz w:val="24"/>
      <w:szCs w:val="24"/>
    </w:rPr>
  </w:style>
  <w:style w:type="character" w:customStyle="1" w:styleId="Titolo4Carattere">
    <w:name w:val="Titolo 4 Carattere"/>
    <w:basedOn w:val="Carpredefinitoparagrafo"/>
    <w:link w:val="Titolo4"/>
    <w:uiPriority w:val="9"/>
    <w:rsid w:val="00B10342"/>
    <w:rPr>
      <w:rFonts w:ascii="Goudy Old Style" w:eastAsiaTheme="majorEastAsia" w:hAnsi="Goudy Old Style" w:cstheme="majorBidi"/>
      <w:i/>
      <w:iCs/>
      <w:color w:val="767171" w:themeColor="background2" w:themeShade="80"/>
      <w:sz w:val="24"/>
    </w:rPr>
  </w:style>
  <w:style w:type="character" w:styleId="Collegamentoipertestuale">
    <w:name w:val="Hyperlink"/>
    <w:basedOn w:val="Carpredefinitoparagrafo"/>
    <w:uiPriority w:val="99"/>
    <w:unhideWhenUsed/>
    <w:rsid w:val="00C90731"/>
    <w:rPr>
      <w:color w:val="0563C1" w:themeColor="hyperlink"/>
      <w:u w:val="single"/>
    </w:rPr>
  </w:style>
  <w:style w:type="character" w:styleId="Menzionenonrisolta">
    <w:name w:val="Unresolved Mention"/>
    <w:basedOn w:val="Carpredefinitoparagrafo"/>
    <w:uiPriority w:val="99"/>
    <w:semiHidden/>
    <w:unhideWhenUsed/>
    <w:rsid w:val="00C90731"/>
    <w:rPr>
      <w:color w:val="605E5C"/>
      <w:shd w:val="clear" w:color="auto" w:fill="E1DFDD"/>
    </w:rPr>
  </w:style>
  <w:style w:type="table" w:customStyle="1" w:styleId="TableNormal">
    <w:name w:val="Table Normal"/>
    <w:uiPriority w:val="2"/>
    <w:semiHidden/>
    <w:unhideWhenUsed/>
    <w:qFormat/>
    <w:rsid w:val="006C463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6C4631"/>
    <w:pPr>
      <w:widowControl w:val="0"/>
      <w:autoSpaceDE w:val="0"/>
      <w:autoSpaceDN w:val="0"/>
      <w:spacing w:before="119" w:after="0" w:line="240" w:lineRule="auto"/>
      <w:ind w:left="63"/>
    </w:pPr>
    <w:rPr>
      <w:rFonts w:ascii="Arial" w:eastAsia="Arial" w:hAnsi="Arial" w:cs="Arial"/>
      <w:lang w:eastAsia="it-IT" w:bidi="it-IT"/>
    </w:rPr>
  </w:style>
  <w:style w:type="paragraph" w:styleId="Titolosommario">
    <w:name w:val="TOC Heading"/>
    <w:basedOn w:val="Titolo1"/>
    <w:next w:val="Normale"/>
    <w:uiPriority w:val="39"/>
    <w:unhideWhenUsed/>
    <w:qFormat/>
    <w:rsid w:val="006C4631"/>
    <w:pPr>
      <w:spacing w:before="240" w:after="0"/>
      <w:outlineLvl w:val="9"/>
    </w:pPr>
    <w:rPr>
      <w:rFonts w:asciiTheme="majorHAnsi" w:hAnsiTheme="majorHAnsi"/>
      <w:b w:val="0"/>
      <w:color w:val="2F5496" w:themeColor="accent1" w:themeShade="BF"/>
      <w:lang w:eastAsia="it-IT"/>
    </w:rPr>
  </w:style>
  <w:style w:type="paragraph" w:styleId="Sommario1">
    <w:name w:val="toc 1"/>
    <w:basedOn w:val="Normale"/>
    <w:next w:val="Normale"/>
    <w:autoRedefine/>
    <w:uiPriority w:val="39"/>
    <w:unhideWhenUsed/>
    <w:rsid w:val="00281B81"/>
    <w:pPr>
      <w:tabs>
        <w:tab w:val="right" w:leader="dot" w:pos="9628"/>
      </w:tabs>
      <w:spacing w:after="100"/>
    </w:pPr>
  </w:style>
  <w:style w:type="paragraph" w:styleId="Sommario2">
    <w:name w:val="toc 2"/>
    <w:basedOn w:val="Normale"/>
    <w:next w:val="Normale"/>
    <w:autoRedefine/>
    <w:uiPriority w:val="39"/>
    <w:unhideWhenUsed/>
    <w:rsid w:val="006C4631"/>
    <w:pPr>
      <w:spacing w:after="100"/>
      <w:ind w:left="220"/>
    </w:pPr>
  </w:style>
  <w:style w:type="paragraph" w:styleId="Sommario3">
    <w:name w:val="toc 3"/>
    <w:basedOn w:val="Normale"/>
    <w:next w:val="Normale"/>
    <w:autoRedefine/>
    <w:uiPriority w:val="39"/>
    <w:unhideWhenUsed/>
    <w:rsid w:val="006C4631"/>
    <w:pPr>
      <w:spacing w:after="100"/>
      <w:ind w:left="440"/>
    </w:pPr>
  </w:style>
  <w:style w:type="paragraph" w:styleId="Intestazione">
    <w:name w:val="header"/>
    <w:basedOn w:val="Normale"/>
    <w:link w:val="IntestazioneCarattere"/>
    <w:uiPriority w:val="99"/>
    <w:unhideWhenUsed/>
    <w:rsid w:val="00924C4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24C42"/>
  </w:style>
  <w:style w:type="paragraph" w:styleId="Pidipagina">
    <w:name w:val="footer"/>
    <w:basedOn w:val="Normale"/>
    <w:link w:val="PidipaginaCarattere"/>
    <w:uiPriority w:val="99"/>
    <w:unhideWhenUsed/>
    <w:rsid w:val="00924C4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24C42"/>
  </w:style>
  <w:style w:type="character" w:customStyle="1" w:styleId="Titolo6Carattere">
    <w:name w:val="Titolo 6 Carattere"/>
    <w:basedOn w:val="Carpredefinitoparagrafo"/>
    <w:link w:val="Titolo6"/>
    <w:uiPriority w:val="9"/>
    <w:semiHidden/>
    <w:rsid w:val="00F23DF3"/>
    <w:rPr>
      <w:rFonts w:asciiTheme="majorHAnsi" w:eastAsiaTheme="majorEastAsia" w:hAnsiTheme="majorHAnsi" w:cstheme="majorBidi"/>
      <w:color w:val="1F3763" w:themeColor="accent1" w:themeShade="7F"/>
    </w:rPr>
  </w:style>
  <w:style w:type="paragraph" w:styleId="Corpotesto">
    <w:name w:val="Body Text"/>
    <w:basedOn w:val="Normale"/>
    <w:link w:val="CorpotestoCarattere"/>
    <w:uiPriority w:val="1"/>
    <w:qFormat/>
    <w:rsid w:val="00F23DF3"/>
    <w:pPr>
      <w:widowControl w:val="0"/>
      <w:autoSpaceDE w:val="0"/>
      <w:autoSpaceDN w:val="0"/>
      <w:spacing w:after="0" w:line="240" w:lineRule="auto"/>
    </w:pPr>
    <w:rPr>
      <w:rFonts w:ascii="Times New Roman" w:eastAsia="Times New Roman" w:hAnsi="Times New Roman" w:cs="Times New Roman"/>
      <w:sz w:val="20"/>
      <w:szCs w:val="20"/>
      <w:lang w:eastAsia="it-IT" w:bidi="it-IT"/>
    </w:rPr>
  </w:style>
  <w:style w:type="character" w:customStyle="1" w:styleId="CorpotestoCarattere">
    <w:name w:val="Corpo testo Carattere"/>
    <w:basedOn w:val="Carpredefinitoparagrafo"/>
    <w:link w:val="Corpotesto"/>
    <w:uiPriority w:val="1"/>
    <w:rsid w:val="00F23DF3"/>
    <w:rPr>
      <w:rFonts w:ascii="Times New Roman" w:eastAsia="Times New Roman" w:hAnsi="Times New Roman" w:cs="Times New Roman"/>
      <w:sz w:val="20"/>
      <w:szCs w:val="20"/>
      <w:lang w:eastAsia="it-IT" w:bidi="it-IT"/>
    </w:rPr>
  </w:style>
  <w:style w:type="paragraph" w:styleId="NormaleWeb">
    <w:name w:val="Normal (Web)"/>
    <w:basedOn w:val="Normale"/>
    <w:uiPriority w:val="99"/>
    <w:semiHidden/>
    <w:unhideWhenUsed/>
    <w:rsid w:val="00470C81"/>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884CE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213613">
      <w:bodyDiv w:val="1"/>
      <w:marLeft w:val="0"/>
      <w:marRight w:val="0"/>
      <w:marTop w:val="0"/>
      <w:marBottom w:val="0"/>
      <w:divBdr>
        <w:top w:val="none" w:sz="0" w:space="0" w:color="auto"/>
        <w:left w:val="none" w:sz="0" w:space="0" w:color="auto"/>
        <w:bottom w:val="none" w:sz="0" w:space="0" w:color="auto"/>
        <w:right w:val="none" w:sz="0" w:space="0" w:color="auto"/>
      </w:divBdr>
    </w:div>
    <w:div w:id="768964090">
      <w:bodyDiv w:val="1"/>
      <w:marLeft w:val="0"/>
      <w:marRight w:val="0"/>
      <w:marTop w:val="0"/>
      <w:marBottom w:val="0"/>
      <w:divBdr>
        <w:top w:val="none" w:sz="0" w:space="0" w:color="auto"/>
        <w:left w:val="none" w:sz="0" w:space="0" w:color="auto"/>
        <w:bottom w:val="none" w:sz="0" w:space="0" w:color="auto"/>
        <w:right w:val="none" w:sz="0" w:space="0" w:color="auto"/>
      </w:divBdr>
    </w:div>
    <w:div w:id="960302875">
      <w:bodyDiv w:val="1"/>
      <w:marLeft w:val="0"/>
      <w:marRight w:val="0"/>
      <w:marTop w:val="0"/>
      <w:marBottom w:val="0"/>
      <w:divBdr>
        <w:top w:val="none" w:sz="0" w:space="0" w:color="auto"/>
        <w:left w:val="none" w:sz="0" w:space="0" w:color="auto"/>
        <w:bottom w:val="none" w:sz="0" w:space="0" w:color="auto"/>
        <w:right w:val="none" w:sz="0" w:space="0" w:color="auto"/>
      </w:divBdr>
    </w:div>
    <w:div w:id="1187715524">
      <w:bodyDiv w:val="1"/>
      <w:marLeft w:val="0"/>
      <w:marRight w:val="0"/>
      <w:marTop w:val="0"/>
      <w:marBottom w:val="0"/>
      <w:divBdr>
        <w:top w:val="none" w:sz="0" w:space="0" w:color="auto"/>
        <w:left w:val="none" w:sz="0" w:space="0" w:color="auto"/>
        <w:bottom w:val="none" w:sz="0" w:space="0" w:color="auto"/>
        <w:right w:val="none" w:sz="0" w:space="0" w:color="auto"/>
      </w:divBdr>
    </w:div>
    <w:div w:id="1327510314">
      <w:bodyDiv w:val="1"/>
      <w:marLeft w:val="0"/>
      <w:marRight w:val="0"/>
      <w:marTop w:val="0"/>
      <w:marBottom w:val="0"/>
      <w:divBdr>
        <w:top w:val="none" w:sz="0" w:space="0" w:color="auto"/>
        <w:left w:val="none" w:sz="0" w:space="0" w:color="auto"/>
        <w:bottom w:val="none" w:sz="0" w:space="0" w:color="auto"/>
        <w:right w:val="none" w:sz="0" w:space="0" w:color="auto"/>
      </w:divBdr>
    </w:div>
    <w:div w:id="1533373678">
      <w:bodyDiv w:val="1"/>
      <w:marLeft w:val="0"/>
      <w:marRight w:val="0"/>
      <w:marTop w:val="0"/>
      <w:marBottom w:val="0"/>
      <w:divBdr>
        <w:top w:val="none" w:sz="0" w:space="0" w:color="auto"/>
        <w:left w:val="none" w:sz="0" w:space="0" w:color="auto"/>
        <w:bottom w:val="none" w:sz="0" w:space="0" w:color="auto"/>
        <w:right w:val="none" w:sz="0" w:space="0" w:color="auto"/>
      </w:divBdr>
    </w:div>
    <w:div w:id="1772165029">
      <w:bodyDiv w:val="1"/>
      <w:marLeft w:val="0"/>
      <w:marRight w:val="0"/>
      <w:marTop w:val="0"/>
      <w:marBottom w:val="0"/>
      <w:divBdr>
        <w:top w:val="none" w:sz="0" w:space="0" w:color="auto"/>
        <w:left w:val="none" w:sz="0" w:space="0" w:color="auto"/>
        <w:bottom w:val="none" w:sz="0" w:space="0" w:color="auto"/>
        <w:right w:val="none" w:sz="0" w:space="0" w:color="auto"/>
      </w:divBdr>
    </w:div>
    <w:div w:id="2022468662">
      <w:bodyDiv w:val="1"/>
      <w:marLeft w:val="0"/>
      <w:marRight w:val="0"/>
      <w:marTop w:val="0"/>
      <w:marBottom w:val="0"/>
      <w:divBdr>
        <w:top w:val="none" w:sz="0" w:space="0" w:color="auto"/>
        <w:left w:val="none" w:sz="0" w:space="0" w:color="auto"/>
        <w:bottom w:val="none" w:sz="0" w:space="0" w:color="auto"/>
        <w:right w:val="none" w:sz="0" w:space="0" w:color="auto"/>
      </w:divBdr>
    </w:div>
    <w:div w:id="2098860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gazzettaufficiale.it/atto/serie_generale/caricaDettaglioAtto/originario?atto.dataPubblicazioneGazzetta=2018-09-04&amp;atto.codiceRedazionale=18G00129&amp;elenco30giorni=true"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aranteprivacy.it/codice" TargetMode="External"/><Relationship Id="rId17" Type="http://schemas.openxmlformats.org/officeDocument/2006/relationships/hyperlink" Target="mailto:protocollo@pec.gpdp.it" TargetMode="External"/><Relationship Id="rId2" Type="http://schemas.openxmlformats.org/officeDocument/2006/relationships/numbering" Target="numbering.xml"/><Relationship Id="rId16" Type="http://schemas.openxmlformats.org/officeDocument/2006/relationships/hyperlink" Target="mailto:protocollo@gpdp.i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aranteprivacy.it/garante/doc.jsp?ID=28335" TargetMode="External"/><Relationship Id="rId5" Type="http://schemas.openxmlformats.org/officeDocument/2006/relationships/webSettings" Target="webSettings.xml"/><Relationship Id="rId15" Type="http://schemas.openxmlformats.org/officeDocument/2006/relationships/hyperlink" Target="http://www.garanteprivacy.it" TargetMode="External"/><Relationship Id="rId10" Type="http://schemas.openxmlformats.org/officeDocument/2006/relationships/hyperlink" Target="mailto:protocollocomunesangiuseppevesuviano@postecert.it" TargetMode="External"/><Relationship Id="rId19" Type="http://schemas.openxmlformats.org/officeDocument/2006/relationships/fontTable" Target="fontTable.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hyperlink" Target="https://www.garanteprivacy.it/regolamentoue"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0F86CF-FF0A-4B13-A94C-2C6FEBF250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26</Pages>
  <Words>11367</Words>
  <Characters>64792</Characters>
  <Application>Microsoft Office Word</Application>
  <DocSecurity>0</DocSecurity>
  <Lines>539</Lines>
  <Paragraphs>152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76007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Pasquale Nicolazzo</dc:creator>
  <cp:keywords/>
  <dc:description/>
  <cp:lastModifiedBy>Pasquale Nicolazzo</cp:lastModifiedBy>
  <cp:revision>5</cp:revision>
  <cp:lastPrinted>2020-11-18T13:28:00Z</cp:lastPrinted>
  <dcterms:created xsi:type="dcterms:W3CDTF">2020-11-18T13:13:00Z</dcterms:created>
  <dcterms:modified xsi:type="dcterms:W3CDTF">2020-11-18T13:29:00Z</dcterms:modified>
</cp:coreProperties>
</file>